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2" w:rsidRDefault="00EC615A" w:rsidP="00EC615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C615A">
        <w:rPr>
          <w:rFonts w:ascii="標楷體" w:eastAsia="標楷體" w:hAnsi="標楷體" w:hint="eastAsia"/>
          <w:sz w:val="36"/>
          <w:szCs w:val="36"/>
        </w:rPr>
        <w:t>中</w:t>
      </w:r>
      <w:proofErr w:type="gramStart"/>
      <w:r w:rsidRPr="00EC615A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C615A">
        <w:rPr>
          <w:rFonts w:ascii="標楷體" w:eastAsia="標楷體" w:hAnsi="標楷體" w:hint="eastAsia"/>
          <w:sz w:val="36"/>
          <w:szCs w:val="36"/>
        </w:rPr>
        <w:t>科技大學通識教育微學分課程簡介</w:t>
      </w:r>
    </w:p>
    <w:p w:rsidR="004712EB" w:rsidRPr="004712EB" w:rsidRDefault="004712EB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4712EB">
        <w:rPr>
          <w:rFonts w:ascii="Times New Roman" w:eastAsia="標楷體" w:hAnsi="Times New Roman" w:cs="Times New Roman"/>
          <w:kern w:val="0"/>
          <w:szCs w:val="24"/>
        </w:rPr>
        <w:t>Course Syllabus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76"/>
        <w:gridCol w:w="2340"/>
        <w:gridCol w:w="70"/>
        <w:gridCol w:w="1395"/>
        <w:gridCol w:w="851"/>
        <w:gridCol w:w="708"/>
        <w:gridCol w:w="993"/>
        <w:gridCol w:w="2693"/>
      </w:tblGrid>
      <w:tr w:rsidR="00EC615A" w:rsidRPr="00EC615A" w:rsidTr="00FE72BB">
        <w:tc>
          <w:tcPr>
            <w:tcW w:w="1548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開課學期</w:t>
            </w:r>
          </w:p>
        </w:tc>
        <w:tc>
          <w:tcPr>
            <w:tcW w:w="3805" w:type="dxa"/>
            <w:gridSpan w:val="3"/>
          </w:tcPr>
          <w:p w:rsidR="00EC615A" w:rsidRPr="00EC615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107-1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3686" w:type="dxa"/>
            <w:gridSpan w:val="2"/>
          </w:tcPr>
          <w:p w:rsidR="00EC615A" w:rsidRPr="00EC615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日間部</w:t>
            </w: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EC615A" w:rsidRPr="00EC615A" w:rsidTr="00FE72BB">
        <w:tc>
          <w:tcPr>
            <w:tcW w:w="1548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</w:t>
            </w: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系科</w:t>
            </w:r>
          </w:p>
        </w:tc>
        <w:tc>
          <w:tcPr>
            <w:tcW w:w="3805" w:type="dxa"/>
            <w:gridSpan w:val="3"/>
          </w:tcPr>
          <w:p w:rsidR="00EC615A" w:rsidRPr="00EC615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通識教育中心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3686" w:type="dxa"/>
            <w:gridSpan w:val="2"/>
          </w:tcPr>
          <w:p w:rsidR="00EC615A" w:rsidRPr="00EC615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大學部（二技、四技）</w:t>
            </w:r>
          </w:p>
        </w:tc>
      </w:tr>
      <w:tr w:rsidR="00EC615A" w:rsidRPr="00EC615A" w:rsidTr="00FE72BB">
        <w:tc>
          <w:tcPr>
            <w:tcW w:w="1548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課程名稱</w:t>
            </w:r>
          </w:p>
        </w:tc>
        <w:tc>
          <w:tcPr>
            <w:tcW w:w="3805" w:type="dxa"/>
            <w:gridSpan w:val="3"/>
          </w:tcPr>
          <w:p w:rsidR="00EC615A" w:rsidRPr="00EC615A" w:rsidRDefault="0022469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繽紛</w:t>
            </w:r>
            <w:r w:rsidRPr="002246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染布</w:t>
            </w:r>
            <w:r w:rsidRPr="00F320C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動手做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  <w:tc>
          <w:tcPr>
            <w:tcW w:w="3686" w:type="dxa"/>
            <w:gridSpan w:val="2"/>
          </w:tcPr>
          <w:p w:rsidR="00EC615A" w:rsidRPr="00EC615A" w:rsidRDefault="009A0261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026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張瓊</w:t>
            </w:r>
            <w:proofErr w:type="gramStart"/>
            <w:r w:rsidRPr="009A026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云</w:t>
            </w:r>
            <w:proofErr w:type="gramEnd"/>
          </w:p>
        </w:tc>
      </w:tr>
      <w:tr w:rsidR="00EC615A" w:rsidRPr="00EC615A" w:rsidTr="00FE72BB">
        <w:tc>
          <w:tcPr>
            <w:tcW w:w="1548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E7345">
              <w:rPr>
                <w:rFonts w:ascii="Times New Roman" w:eastAsia="標楷體" w:hAnsi="Times New Roman" w:cs="Times New Roman"/>
                <w:kern w:val="0"/>
                <w:szCs w:val="24"/>
              </w:rPr>
              <w:t>課程類別</w:t>
            </w:r>
          </w:p>
        </w:tc>
        <w:tc>
          <w:tcPr>
            <w:tcW w:w="3805" w:type="dxa"/>
            <w:gridSpan w:val="3"/>
          </w:tcPr>
          <w:p w:rsidR="00EC615A" w:rsidRPr="00EC615A" w:rsidRDefault="00EC615A" w:rsidP="00403FFF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Pr="00403FFF">
              <w:rPr>
                <w:rFonts w:ascii="標楷體" w:eastAsia="標楷體" w:hAnsi="標楷體" w:hint="eastAsia"/>
              </w:rPr>
              <w:t>學理基礎</w:t>
            </w:r>
            <w:r w:rsidRPr="00EC615A">
              <w:rPr>
                <w:rFonts w:hint="eastAsia"/>
              </w:rPr>
              <w:t xml:space="preserve">  </w:t>
            </w:r>
            <w:r w:rsidR="001A7013">
              <w:rPr>
                <w:rFonts w:ascii="標楷體" w:eastAsia="標楷體" w:hAnsi="標楷體" w:hint="eastAsia"/>
                <w:color w:val="000000"/>
              </w:rPr>
              <w:t>■</w:t>
            </w:r>
            <w:r w:rsidRPr="00403FFF">
              <w:rPr>
                <w:rFonts w:ascii="標楷體" w:eastAsia="標楷體" w:hAnsi="標楷體" w:hint="eastAsia"/>
              </w:rPr>
              <w:t>應用實作</w:t>
            </w:r>
          </w:p>
          <w:p w:rsidR="00EC615A" w:rsidRPr="00EC615A" w:rsidRDefault="00EC615A" w:rsidP="00403FFF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Pr="00403FFF">
              <w:rPr>
                <w:rFonts w:ascii="標楷體" w:eastAsia="標楷體" w:hAnsi="標楷體" w:hint="eastAsia"/>
              </w:rPr>
              <w:t>跨領域探索</w:t>
            </w:r>
          </w:p>
          <w:p w:rsidR="00EC615A" w:rsidRPr="00EC615A" w:rsidRDefault="00EC615A" w:rsidP="00403FFF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Pr="00403FFF">
              <w:rPr>
                <w:rFonts w:ascii="標楷體" w:eastAsia="標楷體" w:hAnsi="標楷體" w:hint="eastAsia"/>
              </w:rPr>
              <w:t>其他</w:t>
            </w:r>
            <w:r w:rsidRPr="00EC615A">
              <w:rPr>
                <w:rFonts w:hint="eastAsia"/>
              </w:rPr>
              <w:t>：</w:t>
            </w:r>
            <w:proofErr w:type="gramStart"/>
            <w:r w:rsidRPr="00EC615A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EC615A" w:rsidRDefault="00EC615A" w:rsidP="002E7345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E734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授課方式</w:t>
            </w:r>
          </w:p>
        </w:tc>
        <w:tc>
          <w:tcPr>
            <w:tcW w:w="3686" w:type="dxa"/>
            <w:gridSpan w:val="2"/>
          </w:tcPr>
          <w:p w:rsidR="00EC615A" w:rsidRPr="00EC615A" w:rsidRDefault="001A7013" w:rsidP="00403FFF">
            <w:pPr>
              <w:pStyle w:val="a8"/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EC615A" w:rsidRPr="00403FFF">
              <w:rPr>
                <w:rFonts w:ascii="標楷體" w:eastAsia="標楷體" w:hAnsi="標楷體" w:cs="Times New Roman"/>
              </w:rPr>
              <w:t>授課</w:t>
            </w:r>
            <w:r w:rsidR="00EC615A" w:rsidRPr="00EC615A">
              <w:rPr>
                <w:rFonts w:ascii="新細明體" w:eastAsia="新細明體" w:hAnsi="新細明體" w:hint="eastAsia"/>
              </w:rPr>
              <w:t>□</w:t>
            </w:r>
            <w:r w:rsidR="00EC615A" w:rsidRPr="00403FFF">
              <w:rPr>
                <w:rFonts w:ascii="標楷體" w:eastAsia="標楷體" w:hAnsi="標楷體" w:hint="eastAsia"/>
              </w:rPr>
              <w:t>演講</w:t>
            </w:r>
            <w:r w:rsidR="00EC615A" w:rsidRPr="00EC615A">
              <w:rPr>
                <w:rFonts w:ascii="新細明體" w:eastAsia="新細明體" w:hAnsi="新細明體" w:hint="eastAsia"/>
              </w:rPr>
              <w:t>□</w:t>
            </w:r>
            <w:r w:rsidR="00EC615A" w:rsidRPr="00403FFF">
              <w:rPr>
                <w:rFonts w:ascii="標楷體" w:eastAsia="標楷體" w:hAnsi="標楷體" w:hint="eastAsia"/>
              </w:rPr>
              <w:t>參訪</w:t>
            </w:r>
            <w:r w:rsidR="00EC615A" w:rsidRPr="00EC615A">
              <w:rPr>
                <w:rFonts w:ascii="新細明體" w:eastAsia="新細明體" w:hAnsi="新細明體" w:hint="eastAsia"/>
              </w:rPr>
              <w:t>□</w:t>
            </w:r>
            <w:r w:rsidR="00EC615A" w:rsidRPr="00403FFF">
              <w:rPr>
                <w:rFonts w:ascii="標楷體" w:eastAsia="標楷體" w:hAnsi="標楷體" w:hint="eastAsia"/>
              </w:rPr>
              <w:t>工作坊</w:t>
            </w:r>
          </w:p>
          <w:p w:rsidR="00EC615A" w:rsidRPr="00EC615A" w:rsidRDefault="00EC615A" w:rsidP="00403FFF">
            <w:pPr>
              <w:pStyle w:val="a8"/>
            </w:pPr>
            <w:r w:rsidRPr="00EC615A">
              <w:rPr>
                <w:rFonts w:ascii="新細明體" w:eastAsia="新細明體" w:hAnsi="新細明體" w:hint="eastAsia"/>
              </w:rPr>
              <w:t>□</w:t>
            </w:r>
            <w:r w:rsidRPr="00403FFF">
              <w:rPr>
                <w:rFonts w:ascii="標楷體" w:eastAsia="標楷體" w:hAnsi="標楷體" w:hint="eastAsia"/>
              </w:rPr>
              <w:t>遠距教學</w:t>
            </w:r>
            <w:r w:rsidR="001A7013">
              <w:rPr>
                <w:rFonts w:ascii="標楷體" w:eastAsia="標楷體" w:hAnsi="標楷體" w:hint="eastAsia"/>
                <w:color w:val="000000"/>
              </w:rPr>
              <w:t>■</w:t>
            </w:r>
            <w:r w:rsidRPr="00403FFF">
              <w:rPr>
                <w:rFonts w:ascii="標楷體" w:eastAsia="標楷體" w:hAnsi="標楷體" w:hint="eastAsia"/>
              </w:rPr>
              <w:t>實作研習營</w:t>
            </w:r>
          </w:p>
          <w:p w:rsidR="00EC615A" w:rsidRPr="00EC615A" w:rsidRDefault="00EC615A" w:rsidP="00403FFF">
            <w:pPr>
              <w:pStyle w:val="a8"/>
              <w:rPr>
                <w:rFonts w:ascii="新細明體" w:eastAsia="新細明體" w:hAnsi="新細明體"/>
              </w:rPr>
            </w:pPr>
            <w:r w:rsidRPr="00EC615A">
              <w:rPr>
                <w:rFonts w:ascii="新細明體" w:eastAsia="新細明體" w:hAnsi="新細明體" w:hint="eastAsia"/>
              </w:rPr>
              <w:t>□</w:t>
            </w:r>
            <w:r w:rsidRPr="00403FFF">
              <w:rPr>
                <w:rFonts w:ascii="標楷體" w:eastAsia="標楷體" w:hAnsi="標楷體" w:hint="eastAsia"/>
              </w:rPr>
              <w:t>其他</w:t>
            </w:r>
            <w:r w:rsidRPr="00EC615A">
              <w:rPr>
                <w:rFonts w:ascii="標楷體" w:hAnsi="標楷體" w:hint="eastAsia"/>
              </w:rPr>
              <w:t>：</w:t>
            </w:r>
            <w:proofErr w:type="gramStart"/>
            <w:r w:rsidRPr="00EC615A">
              <w:rPr>
                <w:rFonts w:ascii="標楷體" w:hAnsi="標楷體" w:hint="eastAsia"/>
              </w:rPr>
              <w:t>＿＿＿＿＿＿＿</w:t>
            </w:r>
            <w:proofErr w:type="gramEnd"/>
          </w:p>
        </w:tc>
      </w:tr>
      <w:tr w:rsidR="00EC615A" w:rsidRPr="00EC615A" w:rsidTr="00FE72BB">
        <w:tc>
          <w:tcPr>
            <w:tcW w:w="1548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學分數</w:t>
            </w:r>
          </w:p>
        </w:tc>
        <w:tc>
          <w:tcPr>
            <w:tcW w:w="3805" w:type="dxa"/>
            <w:gridSpan w:val="3"/>
          </w:tcPr>
          <w:p w:rsidR="00EC615A" w:rsidRPr="00EC615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0.4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授課時間</w:t>
            </w:r>
          </w:p>
        </w:tc>
        <w:tc>
          <w:tcPr>
            <w:tcW w:w="3686" w:type="dxa"/>
            <w:gridSpan w:val="2"/>
          </w:tcPr>
          <w:p w:rsidR="00EC615A" w:rsidRPr="00EC615A" w:rsidRDefault="00EC615A" w:rsidP="00403FFF">
            <w:pPr>
              <w:pStyle w:val="a8"/>
            </w:pPr>
            <w:r w:rsidRPr="009A0261">
              <w:rPr>
                <w:rFonts w:hint="eastAsia"/>
              </w:rPr>
              <w:t>□</w:t>
            </w:r>
            <w:r w:rsidRPr="00403FFF">
              <w:rPr>
                <w:rFonts w:ascii="Times New Roman" w:eastAsia="標楷體" w:hAnsi="Times New Roman" w:cs="Times New Roman"/>
              </w:rPr>
              <w:t>週五上午</w:t>
            </w:r>
            <w:r w:rsidRPr="00403FFF">
              <w:rPr>
                <w:rFonts w:ascii="Times New Roman" w:eastAsia="標楷體" w:hAnsi="Times New Roman" w:cs="Times New Roman"/>
              </w:rPr>
              <w:t>1-4</w:t>
            </w:r>
            <w:r w:rsidRPr="00403FFF">
              <w:rPr>
                <w:rFonts w:ascii="Times New Roman" w:eastAsia="標楷體" w:hAnsi="Times New Roman" w:cs="Times New Roman"/>
              </w:rPr>
              <w:t>節，</w:t>
            </w:r>
            <w:r w:rsidR="009A0261" w:rsidRPr="00EC615A">
              <w:t xml:space="preserve"> </w:t>
            </w:r>
          </w:p>
          <w:p w:rsidR="00EC615A" w:rsidRPr="00EC615A" w:rsidRDefault="001A7013" w:rsidP="00403FFF">
            <w:pPr>
              <w:pStyle w:val="a8"/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EC615A" w:rsidRPr="00403FFF">
              <w:rPr>
                <w:rFonts w:ascii="Times New Roman" w:eastAsia="標楷體" w:hAnsi="Times New Roman" w:cs="Times New Roman"/>
              </w:rPr>
              <w:t>週三下午</w:t>
            </w:r>
            <w:r w:rsidR="00EC615A" w:rsidRPr="00403FFF">
              <w:rPr>
                <w:rFonts w:ascii="Times New Roman" w:eastAsia="標楷體" w:hAnsi="Times New Roman" w:cs="Times New Roman"/>
              </w:rPr>
              <w:t>5-8</w:t>
            </w:r>
            <w:r w:rsidR="00EC615A" w:rsidRPr="00403FFF">
              <w:rPr>
                <w:rFonts w:ascii="Times New Roman" w:eastAsia="標楷體" w:hAnsi="Times New Roman" w:cs="Times New Roman"/>
              </w:rPr>
              <w:t>節</w:t>
            </w:r>
            <w:r w:rsidR="00EC615A" w:rsidRPr="00EC615A">
              <w:rPr>
                <w:rFonts w:hint="eastAsia"/>
              </w:rPr>
              <w:t>，</w:t>
            </w:r>
            <w:r w:rsidR="009A0261">
              <w:rPr>
                <w:rFonts w:ascii="Times New Roman" w:eastAsia="標楷體" w:hAnsi="Times New Roman" w:cs="Times New Roman" w:hint="eastAsia"/>
              </w:rPr>
              <w:t>5.6</w:t>
            </w:r>
            <w:r w:rsidR="009A0261" w:rsidRPr="00403FFF">
              <w:rPr>
                <w:rFonts w:ascii="Times New Roman" w:eastAsia="標楷體" w:hAnsi="Times New Roman" w:cs="Times New Roman"/>
              </w:rPr>
              <w:t>週</w:t>
            </w:r>
          </w:p>
        </w:tc>
      </w:tr>
      <w:tr w:rsidR="00F320C4" w:rsidRPr="00EC615A" w:rsidTr="00F320C4">
        <w:tc>
          <w:tcPr>
            <w:tcW w:w="1548" w:type="dxa"/>
            <w:gridSpan w:val="2"/>
            <w:shd w:val="clear" w:color="auto" w:fill="F2F2F2"/>
          </w:tcPr>
          <w:p w:rsidR="00F320C4" w:rsidRPr="00EC615A" w:rsidRDefault="00F320C4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科目代碼</w:t>
            </w:r>
          </w:p>
        </w:tc>
        <w:tc>
          <w:tcPr>
            <w:tcW w:w="3805" w:type="dxa"/>
            <w:gridSpan w:val="3"/>
            <w:shd w:val="clear" w:color="auto" w:fill="F2DBDB"/>
          </w:tcPr>
          <w:p w:rsidR="00F320C4" w:rsidRPr="00EC615A" w:rsidRDefault="00F320C4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F320C4" w:rsidRPr="00EC615A" w:rsidRDefault="00F320C4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請益時間</w:t>
            </w:r>
          </w:p>
        </w:tc>
        <w:tc>
          <w:tcPr>
            <w:tcW w:w="3686" w:type="dxa"/>
            <w:gridSpan w:val="2"/>
            <w:vAlign w:val="center"/>
          </w:tcPr>
          <w:p w:rsidR="00F320C4" w:rsidRPr="004712EB" w:rsidRDefault="00F320C4" w:rsidP="00F320C4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 (5-6)</w:t>
            </w:r>
          </w:p>
        </w:tc>
      </w:tr>
      <w:tr w:rsidR="00F320C4" w:rsidRPr="00EC615A" w:rsidTr="002E7345">
        <w:tc>
          <w:tcPr>
            <w:tcW w:w="1548" w:type="dxa"/>
            <w:gridSpan w:val="2"/>
            <w:shd w:val="clear" w:color="auto" w:fill="F2F2F2"/>
          </w:tcPr>
          <w:p w:rsidR="00F320C4" w:rsidRPr="00EC615A" w:rsidRDefault="00F320C4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開課代號</w:t>
            </w:r>
          </w:p>
        </w:tc>
        <w:tc>
          <w:tcPr>
            <w:tcW w:w="3805" w:type="dxa"/>
            <w:gridSpan w:val="3"/>
            <w:shd w:val="clear" w:color="auto" w:fill="F2DBDB"/>
          </w:tcPr>
          <w:p w:rsidR="00F320C4" w:rsidRPr="00EC615A" w:rsidRDefault="00F320C4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F320C4" w:rsidRPr="002E7345" w:rsidRDefault="00F320C4" w:rsidP="002E7345">
            <w:pPr>
              <w:pStyle w:val="a8"/>
              <w:jc w:val="distribute"/>
              <w:rPr>
                <w:rFonts w:ascii="標楷體" w:eastAsia="標楷體" w:hAnsi="標楷體"/>
              </w:rPr>
            </w:pPr>
            <w:r w:rsidRPr="00403FF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686" w:type="dxa"/>
            <w:gridSpan w:val="2"/>
            <w:vAlign w:val="center"/>
          </w:tcPr>
          <w:p w:rsidR="00F320C4" w:rsidRPr="004712EB" w:rsidRDefault="00F320C4" w:rsidP="00F320C4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cychang3@ctust.edu.tw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課程描述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Course Description</w:t>
            </w:r>
          </w:p>
        </w:tc>
      </w:tr>
      <w:tr w:rsidR="00EC615A" w:rsidRPr="00EC615A" w:rsidTr="00FE72BB">
        <w:tc>
          <w:tcPr>
            <w:tcW w:w="10598" w:type="dxa"/>
            <w:gridSpan w:val="9"/>
          </w:tcPr>
          <w:p w:rsidR="00EC615A" w:rsidRPr="00924C84" w:rsidRDefault="00E8721C" w:rsidP="00EC615A">
            <w:pPr>
              <w:widowControl/>
              <w:ind w:leftChars="100" w:left="240"/>
              <w:rPr>
                <w:rFonts w:ascii="標楷體" w:eastAsia="標楷體" w:hAnsi="標楷體"/>
              </w:rPr>
            </w:pPr>
            <w:r w:rsidRPr="00924C84">
              <w:rPr>
                <w:rFonts w:ascii="標楷體" w:eastAsia="標楷體" w:hAnsi="標楷體"/>
              </w:rPr>
              <w:t>認識</w:t>
            </w:r>
            <w:r w:rsidRPr="00924C84">
              <w:rPr>
                <w:rFonts w:ascii="標楷體" w:eastAsia="標楷體" w:hAnsi="標楷體" w:hint="eastAsia"/>
              </w:rPr>
              <w:t>科</w:t>
            </w:r>
            <w:r w:rsidRPr="00924C84">
              <w:rPr>
                <w:rFonts w:ascii="標楷體" w:eastAsia="標楷體" w:hAnsi="標楷體"/>
              </w:rPr>
              <w:t>學</w:t>
            </w:r>
            <w:r w:rsidRPr="00924C84">
              <w:rPr>
                <w:rFonts w:ascii="標楷體" w:eastAsia="標楷體" w:hAnsi="標楷體" w:hint="eastAsia"/>
              </w:rPr>
              <w:t>對</w:t>
            </w:r>
            <w:r w:rsidRPr="00924C84">
              <w:rPr>
                <w:rFonts w:ascii="標楷體" w:eastAsia="標楷體" w:hAnsi="標楷體"/>
              </w:rPr>
              <w:t>生活與環境</w:t>
            </w:r>
            <w:r w:rsidRPr="00924C84">
              <w:rPr>
                <w:rFonts w:ascii="標楷體" w:eastAsia="標楷體" w:hAnsi="標楷體" w:hint="eastAsia"/>
              </w:rPr>
              <w:t>的重要</w:t>
            </w:r>
            <w:r w:rsidRPr="00924C84">
              <w:rPr>
                <w:rFonts w:ascii="標楷體" w:eastAsia="標楷體" w:hAnsi="標楷體"/>
              </w:rPr>
              <w:t>性</w:t>
            </w:r>
            <w:r w:rsidRPr="00924C84">
              <w:rPr>
                <w:rFonts w:ascii="標楷體" w:eastAsia="標楷體" w:hAnsi="標楷體" w:hint="eastAsia"/>
              </w:rPr>
              <w:t>，</w:t>
            </w:r>
            <w:r w:rsidRPr="00924C84">
              <w:rPr>
                <w:rFonts w:ascii="標楷體" w:eastAsia="標楷體" w:hAnsi="標楷體"/>
              </w:rPr>
              <w:t>瞭解</w:t>
            </w:r>
            <w:r w:rsidR="00D70014" w:rsidRPr="00305B02">
              <w:rPr>
                <w:rFonts w:ascii="Times New Roman" w:eastAsia="標楷體" w:hAnsi="Times New Roman" w:cs="Times New Roman"/>
              </w:rPr>
              <w:t>天然染料與</w:t>
            </w:r>
            <w:r w:rsidR="00D70014" w:rsidRPr="00305B02">
              <w:rPr>
                <w:rFonts w:ascii="Times New Roman" w:eastAsia="標楷體" w:hAnsi="Times New Roman" w:cs="Times New Roman"/>
                <w:kern w:val="0"/>
              </w:rPr>
              <w:t>合成染料</w:t>
            </w:r>
            <w:r w:rsidR="00D70014">
              <w:rPr>
                <w:rFonts w:ascii="Times New Roman" w:eastAsia="標楷體" w:hAnsi="Times New Roman" w:cs="Times New Roman" w:hint="eastAsia"/>
                <w:kern w:val="0"/>
              </w:rPr>
              <w:t>的差異，</w:t>
            </w:r>
            <w:r w:rsidR="00D70014">
              <w:rPr>
                <w:rFonts w:ascii="標楷體" w:eastAsia="標楷體" w:hAnsi="標楷體" w:hint="eastAsia"/>
              </w:rPr>
              <w:t>學習</w:t>
            </w:r>
            <w:r w:rsidRPr="00924C84">
              <w:rPr>
                <w:rFonts w:ascii="標楷體" w:eastAsia="標楷體" w:hAnsi="標楷體" w:hint="eastAsia"/>
              </w:rPr>
              <w:t>染布</w:t>
            </w:r>
            <w:r w:rsidRPr="00924C84">
              <w:rPr>
                <w:rFonts w:ascii="標楷體" w:eastAsia="標楷體" w:hAnsi="標楷體"/>
              </w:rPr>
              <w:t>原理與</w:t>
            </w:r>
            <w:r w:rsidRPr="00924C84">
              <w:rPr>
                <w:rFonts w:ascii="標楷體" w:eastAsia="標楷體" w:hAnsi="標楷體" w:hint="eastAsia"/>
              </w:rPr>
              <w:t>操作技巧，</w:t>
            </w:r>
            <w:r w:rsidRPr="00924C84">
              <w:rPr>
                <w:rFonts w:ascii="標楷體" w:eastAsia="標楷體" w:hAnsi="標楷體"/>
              </w:rPr>
              <w:t>啟發對</w:t>
            </w:r>
            <w:r w:rsidRPr="00924C84">
              <w:rPr>
                <w:rFonts w:ascii="標楷體" w:eastAsia="標楷體" w:hAnsi="標楷體" w:hint="eastAsia"/>
              </w:rPr>
              <w:t>科</w:t>
            </w:r>
            <w:r w:rsidRPr="00924C84">
              <w:rPr>
                <w:rFonts w:ascii="標楷體" w:eastAsia="標楷體" w:hAnsi="標楷體"/>
              </w:rPr>
              <w:t>學實</w:t>
            </w:r>
            <w:r w:rsidRPr="00924C84">
              <w:rPr>
                <w:rFonts w:ascii="標楷體" w:eastAsia="標楷體" w:hAnsi="標楷體" w:hint="eastAsia"/>
              </w:rPr>
              <w:t>作</w:t>
            </w:r>
            <w:r w:rsidR="00D70014">
              <w:rPr>
                <w:rFonts w:ascii="標楷體" w:eastAsia="標楷體" w:hAnsi="標楷體" w:hint="eastAsia"/>
              </w:rPr>
              <w:t>的</w:t>
            </w:r>
            <w:r w:rsidRPr="00924C84">
              <w:rPr>
                <w:rFonts w:ascii="標楷體" w:eastAsia="標楷體" w:hAnsi="標楷體"/>
              </w:rPr>
              <w:t>興趣</w:t>
            </w:r>
            <w:r w:rsidRPr="00924C84">
              <w:rPr>
                <w:rFonts w:ascii="標楷體" w:eastAsia="標楷體" w:hAnsi="標楷體" w:hint="eastAsia"/>
              </w:rPr>
              <w:t>，</w:t>
            </w:r>
            <w:r w:rsidRPr="00924C84">
              <w:rPr>
                <w:rFonts w:ascii="標楷體" w:eastAsia="標楷體" w:hAnsi="標楷體"/>
              </w:rPr>
              <w:t>建立積極參與課室內外學習活動的態度</w:t>
            </w:r>
            <w:r w:rsidRPr="00924C84">
              <w:rPr>
                <w:rFonts w:ascii="標楷體" w:eastAsia="標楷體" w:hAnsi="標楷體" w:hint="eastAsia"/>
              </w:rPr>
              <w:t>。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課程目標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Course Objectives</w:t>
            </w:r>
          </w:p>
        </w:tc>
      </w:tr>
      <w:tr w:rsidR="00EC615A" w:rsidRPr="00EC615A" w:rsidTr="00FE72BB">
        <w:tc>
          <w:tcPr>
            <w:tcW w:w="10598" w:type="dxa"/>
            <w:gridSpan w:val="9"/>
          </w:tcPr>
          <w:p w:rsidR="006770D8" w:rsidRPr="00924C84" w:rsidRDefault="00A57AF1" w:rsidP="00E8721C">
            <w:pPr>
              <w:widowControl/>
              <w:ind w:leftChars="100" w:left="240"/>
              <w:rPr>
                <w:rFonts w:ascii="標楷體" w:eastAsia="標楷體" w:hAnsi="標楷體"/>
              </w:rPr>
            </w:pPr>
            <w:r w:rsidRPr="00924C84">
              <w:rPr>
                <w:rFonts w:ascii="標楷體" w:eastAsia="標楷體" w:hAnsi="標楷體"/>
              </w:rPr>
              <w:t>強化對</w:t>
            </w:r>
            <w:r w:rsidR="00434B1D" w:rsidRPr="00924C84">
              <w:rPr>
                <w:rFonts w:ascii="標楷體" w:eastAsia="標楷體" w:hAnsi="標楷體" w:hint="eastAsia"/>
              </w:rPr>
              <w:t>科</w:t>
            </w:r>
            <w:r w:rsidRPr="00924C84">
              <w:rPr>
                <w:rFonts w:ascii="標楷體" w:eastAsia="標楷體" w:hAnsi="標楷體"/>
              </w:rPr>
              <w:t>學整合性學習活動</w:t>
            </w:r>
            <w:r w:rsidR="00434B1D" w:rsidRPr="00924C84">
              <w:rPr>
                <w:rFonts w:ascii="標楷體" w:eastAsia="標楷體" w:hAnsi="標楷體" w:hint="eastAsia"/>
              </w:rPr>
              <w:t>之</w:t>
            </w:r>
            <w:r w:rsidRPr="00924C84">
              <w:rPr>
                <w:rFonts w:ascii="標楷體" w:eastAsia="標楷體" w:hAnsi="標楷體"/>
              </w:rPr>
              <w:t>正確理念</w:t>
            </w:r>
            <w:r w:rsidR="00434B1D" w:rsidRPr="00924C84">
              <w:rPr>
                <w:rFonts w:ascii="標楷體" w:eastAsia="標楷體" w:hAnsi="標楷體" w:hint="eastAsia"/>
              </w:rPr>
              <w:t>，</w:t>
            </w:r>
            <w:r w:rsidRPr="00924C84">
              <w:rPr>
                <w:rFonts w:ascii="標楷體" w:eastAsia="標楷體" w:hAnsi="標楷體"/>
              </w:rPr>
              <w:t>促進</w:t>
            </w:r>
            <w:r w:rsidR="00434B1D" w:rsidRPr="00924C84">
              <w:rPr>
                <w:rFonts w:ascii="標楷體" w:eastAsia="標楷體" w:hAnsi="標楷體" w:hint="eastAsia"/>
              </w:rPr>
              <w:t>科</w:t>
            </w:r>
            <w:r w:rsidRPr="00924C84">
              <w:rPr>
                <w:rFonts w:ascii="標楷體" w:eastAsia="標楷體" w:hAnsi="標楷體"/>
              </w:rPr>
              <w:t>學專業知識與概念</w:t>
            </w:r>
            <w:r w:rsidR="00434B1D" w:rsidRPr="00924C84">
              <w:rPr>
                <w:rFonts w:ascii="標楷體" w:eastAsia="標楷體" w:hAnsi="標楷體" w:hint="eastAsia"/>
              </w:rPr>
              <w:t>之</w:t>
            </w:r>
            <w:r w:rsidRPr="00924C84">
              <w:rPr>
                <w:rFonts w:ascii="標楷體" w:eastAsia="標楷體" w:hAnsi="標楷體"/>
              </w:rPr>
              <w:t>統整</w:t>
            </w:r>
            <w:r w:rsidR="00E8721C" w:rsidRPr="00924C84">
              <w:rPr>
                <w:rFonts w:ascii="標楷體" w:eastAsia="標楷體" w:hAnsi="標楷體" w:hint="eastAsia"/>
              </w:rPr>
              <w:t>，</w:t>
            </w:r>
            <w:r w:rsidRPr="00924C84">
              <w:rPr>
                <w:rFonts w:ascii="標楷體" w:eastAsia="標楷體" w:hAnsi="標楷體"/>
              </w:rPr>
              <w:t>培養</w:t>
            </w:r>
            <w:r w:rsidR="00C55D52" w:rsidRPr="00924C84">
              <w:rPr>
                <w:rFonts w:ascii="標楷體" w:eastAsia="標楷體" w:hAnsi="標楷體"/>
              </w:rPr>
              <w:t>設計與操作</w:t>
            </w:r>
            <w:r w:rsidRPr="00924C84">
              <w:rPr>
                <w:rFonts w:ascii="標楷體" w:eastAsia="標楷體" w:hAnsi="標楷體"/>
              </w:rPr>
              <w:t>實</w:t>
            </w:r>
            <w:r w:rsidR="00C55D52" w:rsidRPr="00924C84">
              <w:rPr>
                <w:rFonts w:ascii="標楷體" w:eastAsia="標楷體" w:hAnsi="標楷體" w:hint="eastAsia"/>
              </w:rPr>
              <w:t>作活動之</w:t>
            </w:r>
            <w:r w:rsidRPr="00924C84">
              <w:rPr>
                <w:rFonts w:ascii="標楷體" w:eastAsia="標楷體" w:hAnsi="標楷體"/>
              </w:rPr>
              <w:t>能力</w:t>
            </w:r>
            <w:r w:rsidR="00C55D52" w:rsidRPr="00924C84">
              <w:rPr>
                <w:rFonts w:ascii="標楷體" w:eastAsia="標楷體" w:hAnsi="標楷體" w:hint="eastAsia"/>
              </w:rPr>
              <w:t>，學習將</w:t>
            </w:r>
            <w:r w:rsidR="00C55D52" w:rsidRPr="00924C84">
              <w:rPr>
                <w:rFonts w:ascii="標楷體" w:eastAsia="標楷體" w:hAnsi="標楷體"/>
              </w:rPr>
              <w:t>理論</w:t>
            </w:r>
            <w:r w:rsidR="00C55D52" w:rsidRPr="00924C84">
              <w:rPr>
                <w:rFonts w:ascii="標楷體" w:eastAsia="標楷體" w:hAnsi="標楷體" w:hint="eastAsia"/>
              </w:rPr>
              <w:t>與</w:t>
            </w:r>
            <w:r w:rsidRPr="00924C84">
              <w:rPr>
                <w:rFonts w:ascii="標楷體" w:eastAsia="標楷體" w:hAnsi="標楷體"/>
              </w:rPr>
              <w:t>實</w:t>
            </w:r>
            <w:r w:rsidR="00C55D52" w:rsidRPr="00924C84">
              <w:rPr>
                <w:rFonts w:ascii="標楷體" w:eastAsia="標楷體" w:hAnsi="標楷體" w:hint="eastAsia"/>
              </w:rPr>
              <w:t>作經驗</w:t>
            </w:r>
            <w:r w:rsidR="00C55D52" w:rsidRPr="00924C84">
              <w:rPr>
                <w:rFonts w:ascii="標楷體" w:eastAsia="標楷體" w:hAnsi="標楷體"/>
              </w:rPr>
              <w:t>應用</w:t>
            </w:r>
            <w:r w:rsidRPr="00924C84">
              <w:rPr>
                <w:rFonts w:ascii="標楷體" w:eastAsia="標楷體" w:hAnsi="標楷體"/>
              </w:rPr>
              <w:t>於生活中</w:t>
            </w:r>
            <w:r w:rsidR="00633346" w:rsidRPr="00924C84">
              <w:rPr>
                <w:rFonts w:ascii="標楷體" w:eastAsia="標楷體" w:hAnsi="標楷體" w:hint="eastAsia"/>
              </w:rPr>
              <w:t>，提升</w:t>
            </w:r>
            <w:r w:rsidR="00633346" w:rsidRPr="00924C84">
              <w:rPr>
                <w:rFonts w:ascii="標楷體" w:eastAsia="標楷體" w:hAnsi="標楷體"/>
              </w:rPr>
              <w:t>實</w:t>
            </w:r>
            <w:r w:rsidR="00633346" w:rsidRPr="00924C84">
              <w:rPr>
                <w:rFonts w:ascii="標楷體" w:eastAsia="標楷體" w:hAnsi="標楷體" w:hint="eastAsia"/>
              </w:rPr>
              <w:t>作</w:t>
            </w:r>
            <w:r w:rsidR="00DE02A9" w:rsidRPr="00924C84">
              <w:rPr>
                <w:rFonts w:ascii="標楷體" w:eastAsia="標楷體" w:hAnsi="標楷體" w:hint="eastAsia"/>
              </w:rPr>
              <w:t>之</w:t>
            </w:r>
            <w:r w:rsidRPr="00924C84">
              <w:rPr>
                <w:rFonts w:ascii="標楷體" w:eastAsia="標楷體" w:hAnsi="標楷體"/>
              </w:rPr>
              <w:t>實務技能</w:t>
            </w:r>
            <w:r w:rsidR="00DE02A9" w:rsidRPr="00924C84">
              <w:rPr>
                <w:rFonts w:ascii="標楷體" w:eastAsia="標楷體" w:hAnsi="標楷體" w:hint="eastAsia"/>
              </w:rPr>
              <w:t>。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授課進度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6770D8" w:rsidRPr="00EC615A" w:rsidTr="00006D56">
        <w:trPr>
          <w:trHeight w:val="388"/>
        </w:trPr>
        <w:tc>
          <w:tcPr>
            <w:tcW w:w="1172" w:type="dxa"/>
            <w:vMerge w:val="restart"/>
            <w:shd w:val="clear" w:color="auto" w:fill="FFFFFF" w:themeFill="background1"/>
            <w:vAlign w:val="center"/>
          </w:tcPr>
          <w:p w:rsidR="006770D8" w:rsidRPr="00EC615A" w:rsidRDefault="006770D8" w:rsidP="006A1006">
            <w:pPr>
              <w:ind w:leftChars="100" w:left="24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7D6917">
              <w:rPr>
                <w:rFonts w:ascii="Times New Roman" w:eastAsia="標楷體" w:hAnsi="Times New Roman" w:cs="Times New Roman"/>
              </w:rPr>
              <w:t>第</w:t>
            </w:r>
            <w:r w:rsidR="005E7D05">
              <w:rPr>
                <w:rFonts w:ascii="Times New Roman" w:eastAsia="標楷體" w:hAnsi="Times New Roman" w:cs="Times New Roman" w:hint="eastAsia"/>
              </w:rPr>
              <w:t>5</w:t>
            </w:r>
            <w:proofErr w:type="gramStart"/>
            <w:r w:rsidRPr="007D6917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786" w:type="dxa"/>
            <w:gridSpan w:val="3"/>
            <w:shd w:val="clear" w:color="auto" w:fill="FFFFFF" w:themeFill="background1"/>
            <w:vAlign w:val="center"/>
          </w:tcPr>
          <w:p w:rsidR="006770D8" w:rsidRPr="00EC615A" w:rsidRDefault="006770D8" w:rsidP="00662A9E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305B02">
              <w:rPr>
                <w:rFonts w:ascii="Times New Roman" w:eastAsia="標楷體" w:hAnsi="Times New Roman" w:cs="Times New Roman"/>
              </w:rPr>
              <w:t>天然染料與</w:t>
            </w:r>
            <w:r w:rsidRPr="00305B02">
              <w:rPr>
                <w:rFonts w:ascii="Times New Roman" w:eastAsia="標楷體" w:hAnsi="Times New Roman" w:cs="Times New Roman"/>
                <w:kern w:val="0"/>
              </w:rPr>
              <w:t>合成染料</w:t>
            </w:r>
          </w:p>
        </w:tc>
        <w:tc>
          <w:tcPr>
            <w:tcW w:w="6640" w:type="dxa"/>
            <w:gridSpan w:val="5"/>
            <w:shd w:val="clear" w:color="auto" w:fill="FFFFFF" w:themeFill="background1"/>
          </w:tcPr>
          <w:p w:rsidR="006770D8" w:rsidRPr="00EC615A" w:rsidRDefault="00CD4143" w:rsidP="006A1006">
            <w:pPr>
              <w:widowControl/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傳統</w:t>
            </w:r>
            <w:r w:rsidR="00B64FD9" w:rsidRPr="00305B02">
              <w:rPr>
                <w:rFonts w:ascii="Times New Roman" w:eastAsia="標楷體" w:hAnsi="Times New Roman" w:cs="Times New Roman"/>
              </w:rPr>
              <w:t>天然染料與</w:t>
            </w:r>
            <w:r>
              <w:rPr>
                <w:rFonts w:ascii="Times New Roman" w:eastAsia="標楷體" w:hAnsi="Times New Roman" w:cs="Times New Roman" w:hint="eastAsia"/>
              </w:rPr>
              <w:t>現代</w:t>
            </w:r>
            <w:r w:rsidR="00B64FD9" w:rsidRPr="00305B02">
              <w:rPr>
                <w:rFonts w:ascii="Times New Roman" w:eastAsia="標楷體" w:hAnsi="Times New Roman" w:cs="Times New Roman"/>
                <w:kern w:val="0"/>
              </w:rPr>
              <w:t>合成染料</w:t>
            </w:r>
            <w:r w:rsidR="00B64FD9">
              <w:rPr>
                <w:rFonts w:ascii="Times New Roman" w:eastAsia="標楷體" w:hAnsi="Times New Roman" w:cs="Times New Roman" w:hint="eastAsia"/>
                <w:kern w:val="0"/>
              </w:rPr>
              <w:t>的種類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、色系、優點與缺點之比較。</w:t>
            </w:r>
          </w:p>
        </w:tc>
      </w:tr>
      <w:tr w:rsidR="006770D8" w:rsidRPr="00EC615A" w:rsidTr="00006D56">
        <w:trPr>
          <w:trHeight w:val="319"/>
        </w:trPr>
        <w:tc>
          <w:tcPr>
            <w:tcW w:w="1172" w:type="dxa"/>
            <w:vMerge/>
            <w:shd w:val="clear" w:color="auto" w:fill="FFFFFF" w:themeFill="background1"/>
            <w:vAlign w:val="center"/>
          </w:tcPr>
          <w:p w:rsidR="006770D8" w:rsidRPr="00EC615A" w:rsidRDefault="006770D8" w:rsidP="00EC615A">
            <w:pPr>
              <w:widowControl/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786" w:type="dxa"/>
            <w:gridSpan w:val="3"/>
            <w:shd w:val="clear" w:color="auto" w:fill="FFFFFF" w:themeFill="background1"/>
            <w:vAlign w:val="center"/>
          </w:tcPr>
          <w:p w:rsidR="006770D8" w:rsidRDefault="005E7D05" w:rsidP="00662A9E">
            <w:pPr>
              <w:ind w:leftChars="100" w:left="24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305B02">
              <w:rPr>
                <w:rFonts w:ascii="Times New Roman" w:eastAsia="標楷體" w:hAnsi="Times New Roman" w:cs="Times New Roman"/>
              </w:rPr>
              <w:t>自製布料染劑</w:t>
            </w:r>
          </w:p>
        </w:tc>
        <w:tc>
          <w:tcPr>
            <w:tcW w:w="6640" w:type="dxa"/>
            <w:gridSpan w:val="5"/>
            <w:shd w:val="clear" w:color="auto" w:fill="FFFFFF" w:themeFill="background1"/>
          </w:tcPr>
          <w:p w:rsidR="006770D8" w:rsidRPr="00EC615A" w:rsidRDefault="00B64FD9" w:rsidP="00D374A8">
            <w:pPr>
              <w:widowControl/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利用植物</w:t>
            </w:r>
            <w:r w:rsidR="00EC1A38">
              <w:rPr>
                <w:rFonts w:ascii="Times New Roman" w:eastAsia="標楷體" w:hAnsi="Times New Roman" w:cs="Times New Roman" w:hint="eastAsia"/>
              </w:rPr>
              <w:t>根、莖、葉、花、果實製作</w:t>
            </w:r>
            <w:r w:rsidRPr="00305B02">
              <w:rPr>
                <w:rFonts w:ascii="Times New Roman" w:eastAsia="標楷體" w:hAnsi="Times New Roman" w:cs="Times New Roman"/>
              </w:rPr>
              <w:t>天然</w:t>
            </w:r>
            <w:r w:rsidR="00EC1A38">
              <w:rPr>
                <w:rFonts w:ascii="Times New Roman" w:eastAsia="標楷體" w:hAnsi="Times New Roman" w:cs="Times New Roman" w:hint="eastAsia"/>
              </w:rPr>
              <w:t>性</w:t>
            </w:r>
            <w:r w:rsidRPr="00305B02">
              <w:rPr>
                <w:rFonts w:ascii="Times New Roman" w:eastAsia="標楷體" w:hAnsi="Times New Roman" w:cs="Times New Roman"/>
              </w:rPr>
              <w:t>染料</w:t>
            </w:r>
            <w:r w:rsidR="00EC1A38">
              <w:rPr>
                <w:rFonts w:ascii="Times New Roman" w:eastAsia="標楷體" w:hAnsi="Times New Roman" w:cs="Times New Roman" w:hint="eastAsia"/>
              </w:rPr>
              <w:t>，利用化學藥劑製作</w:t>
            </w:r>
            <w:r w:rsidRPr="00305B02">
              <w:rPr>
                <w:rFonts w:ascii="Times New Roman" w:eastAsia="標楷體" w:hAnsi="Times New Roman" w:cs="Times New Roman"/>
                <w:kern w:val="0"/>
              </w:rPr>
              <w:t>合成</w:t>
            </w:r>
            <w:r w:rsidR="00EC1A38">
              <w:rPr>
                <w:rFonts w:ascii="Times New Roman" w:eastAsia="標楷體" w:hAnsi="Times New Roman" w:cs="Times New Roman" w:hint="eastAsia"/>
                <w:kern w:val="0"/>
              </w:rPr>
              <w:t>性</w:t>
            </w:r>
            <w:r w:rsidRPr="00305B02">
              <w:rPr>
                <w:rFonts w:ascii="Times New Roman" w:eastAsia="標楷體" w:hAnsi="Times New Roman" w:cs="Times New Roman"/>
                <w:kern w:val="0"/>
              </w:rPr>
              <w:t>染料</w:t>
            </w:r>
            <w:r w:rsidR="00EC1A38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</w:tr>
      <w:tr w:rsidR="006770D8" w:rsidRPr="00EC615A" w:rsidTr="00006D56">
        <w:trPr>
          <w:trHeight w:val="400"/>
        </w:trPr>
        <w:tc>
          <w:tcPr>
            <w:tcW w:w="1172" w:type="dxa"/>
            <w:vMerge w:val="restart"/>
            <w:shd w:val="clear" w:color="auto" w:fill="FFFFFF" w:themeFill="background1"/>
            <w:vAlign w:val="center"/>
          </w:tcPr>
          <w:p w:rsidR="006770D8" w:rsidRDefault="006770D8" w:rsidP="006A1006">
            <w:pPr>
              <w:ind w:leftChars="100" w:left="240"/>
              <w:jc w:val="center"/>
              <w:rPr>
                <w:rFonts w:ascii="Times New Roman" w:eastAsia="標楷體" w:hAnsi="Times New Roman" w:cs="Times New Roman"/>
              </w:rPr>
            </w:pPr>
            <w:r w:rsidRPr="007D6917">
              <w:rPr>
                <w:rFonts w:ascii="Times New Roman" w:eastAsia="標楷體" w:hAnsi="Times New Roman" w:cs="Times New Roman"/>
              </w:rPr>
              <w:t>第</w:t>
            </w:r>
            <w:r w:rsidR="005E7D05">
              <w:rPr>
                <w:rFonts w:ascii="Times New Roman" w:eastAsia="標楷體" w:hAnsi="Times New Roman" w:cs="Times New Roman" w:hint="eastAsia"/>
              </w:rPr>
              <w:t>6</w:t>
            </w:r>
            <w:proofErr w:type="gramStart"/>
            <w:r w:rsidRPr="007D6917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786" w:type="dxa"/>
            <w:gridSpan w:val="3"/>
            <w:shd w:val="clear" w:color="auto" w:fill="FFFFFF" w:themeFill="background1"/>
            <w:vAlign w:val="center"/>
          </w:tcPr>
          <w:p w:rsidR="006770D8" w:rsidRPr="00C91BA8" w:rsidRDefault="005E7D05" w:rsidP="00662A9E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3F7C19">
              <w:rPr>
                <w:rFonts w:ascii="Times New Roman" w:eastAsia="標楷體" w:hAnsi="Times New Roman" w:cs="Times New Roman"/>
                <w:kern w:val="0"/>
              </w:rPr>
              <w:t>染布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原理與</w:t>
            </w:r>
            <w:r w:rsidRPr="003F7C19">
              <w:rPr>
                <w:rFonts w:ascii="Times New Roman" w:eastAsia="標楷體" w:hAnsi="Times New Roman" w:cs="Times New Roman"/>
                <w:kern w:val="0"/>
              </w:rPr>
              <w:t>技術</w:t>
            </w:r>
          </w:p>
        </w:tc>
        <w:tc>
          <w:tcPr>
            <w:tcW w:w="6640" w:type="dxa"/>
            <w:gridSpan w:val="5"/>
            <w:shd w:val="clear" w:color="auto" w:fill="FFFFFF" w:themeFill="background1"/>
          </w:tcPr>
          <w:p w:rsidR="006770D8" w:rsidRPr="00EC615A" w:rsidRDefault="00662A9E" w:rsidP="00662A9E">
            <w:pPr>
              <w:widowControl/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662A9E">
              <w:rPr>
                <w:rFonts w:ascii="Times New Roman" w:eastAsia="標楷體" w:hAnsi="Times New Roman" w:cs="Times New Roman" w:hint="eastAsia"/>
                <w:kern w:val="0"/>
              </w:rPr>
              <w:t>直接染色、</w:t>
            </w:r>
            <w:proofErr w:type="gramStart"/>
            <w:r w:rsidRPr="00662A9E">
              <w:rPr>
                <w:rFonts w:ascii="Times New Roman" w:eastAsia="標楷體" w:hAnsi="Times New Roman" w:cs="Times New Roman" w:hint="eastAsia"/>
                <w:kern w:val="0"/>
              </w:rPr>
              <w:t>媒染染色、甕染染色</w:t>
            </w:r>
            <w:proofErr w:type="gramEnd"/>
            <w:r w:rsidRPr="00662A9E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662A9E">
              <w:rPr>
                <w:rFonts w:ascii="Times New Roman" w:eastAsia="標楷體" w:hAnsi="Times New Roman" w:cs="Times New Roman"/>
                <w:kern w:val="0"/>
              </w:rPr>
              <w:t>靛藍</w:t>
            </w:r>
            <w:r w:rsidRPr="00662A9E">
              <w:rPr>
                <w:rFonts w:ascii="Times New Roman" w:eastAsia="標楷體" w:hAnsi="Times New Roman" w:cs="Times New Roman" w:hint="eastAsia"/>
                <w:kern w:val="0"/>
              </w:rPr>
              <w:t>染色</w:t>
            </w:r>
            <w:r w:rsidRPr="00662A9E">
              <w:rPr>
                <w:rFonts w:ascii="Times New Roman" w:eastAsia="標楷體" w:hAnsi="Times New Roman" w:cs="Times New Roman" w:hint="eastAsia"/>
                <w:kern w:val="0"/>
              </w:rPr>
              <w:t>對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不同</w:t>
            </w:r>
            <w:r w:rsidRPr="00662A9E">
              <w:rPr>
                <w:rFonts w:ascii="Times New Roman" w:eastAsia="標楷體" w:hAnsi="Times New Roman" w:cs="Times New Roman" w:hint="eastAsia"/>
                <w:kern w:val="0"/>
              </w:rPr>
              <w:t>布料纖維牢固度</w:t>
            </w:r>
            <w:r w:rsidRPr="00662A9E">
              <w:rPr>
                <w:rFonts w:ascii="Times New Roman" w:eastAsia="標楷體" w:hAnsi="Times New Roman" w:cs="Times New Roman" w:hint="eastAsia"/>
                <w:kern w:val="0"/>
              </w:rPr>
              <w:t>之</w:t>
            </w:r>
            <w:r w:rsidRPr="00662A9E">
              <w:rPr>
                <w:rFonts w:ascii="Times New Roman" w:eastAsia="標楷體" w:hAnsi="Times New Roman" w:cs="Times New Roman" w:hint="eastAsia"/>
                <w:kern w:val="0"/>
              </w:rPr>
              <w:t>比較。</w:t>
            </w:r>
          </w:p>
        </w:tc>
      </w:tr>
      <w:tr w:rsidR="006770D8" w:rsidRPr="00EC615A" w:rsidTr="00006D56">
        <w:trPr>
          <w:trHeight w:val="307"/>
        </w:trPr>
        <w:tc>
          <w:tcPr>
            <w:tcW w:w="1172" w:type="dxa"/>
            <w:vMerge/>
            <w:shd w:val="clear" w:color="auto" w:fill="FFFFFF" w:themeFill="background1"/>
          </w:tcPr>
          <w:p w:rsidR="006770D8" w:rsidRPr="00EC615A" w:rsidRDefault="006770D8" w:rsidP="00EC615A">
            <w:pPr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786" w:type="dxa"/>
            <w:gridSpan w:val="3"/>
            <w:shd w:val="clear" w:color="auto" w:fill="FFFFFF" w:themeFill="background1"/>
            <w:vAlign w:val="center"/>
          </w:tcPr>
          <w:p w:rsidR="006770D8" w:rsidRDefault="005E7D05" w:rsidP="00662A9E">
            <w:pPr>
              <w:ind w:leftChars="100" w:left="24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305B02">
              <w:rPr>
                <w:rFonts w:ascii="Times New Roman" w:eastAsia="標楷體" w:hAnsi="Times New Roman" w:cs="Times New Roman"/>
              </w:rPr>
              <w:t>動手做染布</w:t>
            </w:r>
          </w:p>
        </w:tc>
        <w:tc>
          <w:tcPr>
            <w:tcW w:w="6640" w:type="dxa"/>
            <w:gridSpan w:val="5"/>
            <w:shd w:val="clear" w:color="auto" w:fill="FFFFFF" w:themeFill="background1"/>
          </w:tcPr>
          <w:p w:rsidR="006770D8" w:rsidRPr="00EC615A" w:rsidRDefault="00D374A8" w:rsidP="00D374A8">
            <w:pPr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利用</w:t>
            </w:r>
            <w:r>
              <w:rPr>
                <w:rFonts w:ascii="Times New Roman" w:eastAsia="標楷體" w:hAnsi="Times New Roman" w:cs="Times New Roman" w:hint="eastAsia"/>
              </w:rPr>
              <w:t>自</w:t>
            </w:r>
            <w:r>
              <w:rPr>
                <w:rFonts w:ascii="Times New Roman" w:eastAsia="標楷體" w:hAnsi="Times New Roman" w:cs="Times New Roman" w:hint="eastAsia"/>
              </w:rPr>
              <w:t>製的</w:t>
            </w:r>
            <w:r w:rsidRPr="00305B02">
              <w:rPr>
                <w:rFonts w:ascii="Times New Roman" w:eastAsia="標楷體" w:hAnsi="Times New Roman" w:cs="Times New Roman"/>
              </w:rPr>
              <w:t>天然</w:t>
            </w:r>
            <w:r>
              <w:rPr>
                <w:rFonts w:ascii="Times New Roman" w:eastAsia="標楷體" w:hAnsi="Times New Roman" w:cs="Times New Roman" w:hint="eastAsia"/>
              </w:rPr>
              <w:t>性</w:t>
            </w:r>
            <w:r w:rsidRPr="00305B02">
              <w:rPr>
                <w:rFonts w:ascii="Times New Roman" w:eastAsia="標楷體" w:hAnsi="Times New Roman" w:cs="Times New Roman"/>
              </w:rPr>
              <w:t>染料</w:t>
            </w:r>
            <w:r>
              <w:rPr>
                <w:rFonts w:ascii="Times New Roman" w:eastAsia="標楷體" w:hAnsi="Times New Roman" w:cs="Times New Roman" w:hint="eastAsia"/>
              </w:rPr>
              <w:t>與</w:t>
            </w:r>
            <w:r w:rsidRPr="00305B02">
              <w:rPr>
                <w:rFonts w:ascii="Times New Roman" w:eastAsia="標楷體" w:hAnsi="Times New Roman" w:cs="Times New Roman"/>
                <w:kern w:val="0"/>
              </w:rPr>
              <w:t>合成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性</w:t>
            </w:r>
            <w:r w:rsidRPr="00305B02">
              <w:rPr>
                <w:rFonts w:ascii="Times New Roman" w:eastAsia="標楷體" w:hAnsi="Times New Roman" w:cs="Times New Roman"/>
                <w:kern w:val="0"/>
              </w:rPr>
              <w:t>染料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進行染布實作，製作出實用性的生活用品。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教學方式</w:t>
            </w:r>
          </w:p>
          <w:p w:rsidR="00EC615A" w:rsidRPr="00EC615A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Teaching Method</w:t>
            </w:r>
          </w:p>
        </w:tc>
      </w:tr>
      <w:tr w:rsidR="00EC615A" w:rsidRPr="00EC615A" w:rsidTr="00006D56">
        <w:tc>
          <w:tcPr>
            <w:tcW w:w="10598" w:type="dxa"/>
            <w:gridSpan w:val="9"/>
            <w:shd w:val="clear" w:color="auto" w:fill="FFFFFF" w:themeFill="background1"/>
          </w:tcPr>
          <w:p w:rsidR="00EC615A" w:rsidRPr="00EC615A" w:rsidRDefault="00E056D0" w:rsidP="0078666A">
            <w:pPr>
              <w:widowControl/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78666A">
              <w:rPr>
                <w:rFonts w:ascii="標楷體" w:eastAsia="標楷體" w:hAnsi="標楷體" w:hint="eastAsia"/>
              </w:rPr>
              <w:t>藉由「做中學，學中做」的學習模式，</w:t>
            </w:r>
            <w:r w:rsidRPr="0078666A">
              <w:rPr>
                <w:rFonts w:ascii="標楷體" w:eastAsia="標楷體" w:hAnsi="標楷體" w:hint="eastAsia"/>
              </w:rPr>
              <w:t>將</w:t>
            </w:r>
            <w:r w:rsidRPr="0078666A">
              <w:rPr>
                <w:rFonts w:ascii="標楷體" w:eastAsia="標楷體" w:hAnsi="標楷體"/>
              </w:rPr>
              <w:t>傳統「想像」的</w:t>
            </w:r>
            <w:r w:rsidRPr="0078666A">
              <w:rPr>
                <w:rFonts w:ascii="標楷體" w:eastAsia="標楷體" w:hAnsi="標楷體"/>
              </w:rPr>
              <w:t>學習方式，轉變為「實作」的學習課程</w:t>
            </w:r>
            <w:r w:rsidRPr="0078666A">
              <w:rPr>
                <w:rFonts w:ascii="標楷體" w:eastAsia="標楷體" w:hAnsi="標楷體" w:hint="eastAsia"/>
              </w:rPr>
              <w:t>，</w:t>
            </w:r>
            <w:r w:rsidR="00BB01F9" w:rsidRPr="0078666A">
              <w:rPr>
                <w:rFonts w:ascii="標楷體" w:eastAsia="標楷體" w:hAnsi="標楷體" w:hint="eastAsia"/>
              </w:rPr>
              <w:t>除了</w:t>
            </w:r>
            <w:r w:rsidR="00BB01F9" w:rsidRPr="0078666A">
              <w:rPr>
                <w:rFonts w:ascii="標楷體" w:eastAsia="標楷體" w:hAnsi="標楷體"/>
              </w:rPr>
              <w:t>學習生活科學相關知識，</w:t>
            </w:r>
            <w:r w:rsidR="0078666A" w:rsidRPr="0078666A">
              <w:rPr>
                <w:rFonts w:ascii="標楷體" w:eastAsia="標楷體" w:hAnsi="標楷體" w:hint="eastAsia"/>
              </w:rPr>
              <w:t>也能</w:t>
            </w:r>
            <w:r w:rsidRPr="0078666A">
              <w:rPr>
                <w:rFonts w:ascii="標楷體" w:eastAsia="標楷體" w:hAnsi="標楷體" w:hint="eastAsia"/>
              </w:rPr>
              <w:t>從</w:t>
            </w:r>
            <w:r w:rsidR="0078666A" w:rsidRPr="0078666A">
              <w:rPr>
                <w:rFonts w:ascii="標楷體" w:eastAsia="標楷體" w:hAnsi="標楷體"/>
              </w:rPr>
              <w:t>實作</w:t>
            </w:r>
            <w:r w:rsidRPr="0078666A">
              <w:rPr>
                <w:rFonts w:ascii="標楷體" w:eastAsia="標楷體" w:hAnsi="標楷體" w:hint="eastAsia"/>
              </w:rPr>
              <w:t>課程中享受動手做的樂趣與成就感</w:t>
            </w:r>
            <w:r w:rsidR="00BB01F9" w:rsidRPr="0078666A">
              <w:rPr>
                <w:rFonts w:ascii="標楷體" w:eastAsia="標楷體" w:hAnsi="標楷體"/>
              </w:rPr>
              <w:t>，</w:t>
            </w:r>
            <w:r w:rsidR="0078666A" w:rsidRPr="0078666A">
              <w:rPr>
                <w:rFonts w:ascii="標楷體" w:eastAsia="標楷體" w:hAnsi="標楷體" w:hint="eastAsia"/>
              </w:rPr>
              <w:t>並</w:t>
            </w:r>
            <w:r w:rsidR="00BB01F9" w:rsidRPr="0078666A">
              <w:rPr>
                <w:rFonts w:ascii="標楷體" w:eastAsia="標楷體" w:hAnsi="標楷體"/>
              </w:rPr>
              <w:t>將科學知識實踐到日常生活中</w:t>
            </w:r>
            <w:r w:rsidRPr="0078666A">
              <w:rPr>
                <w:rFonts w:ascii="標楷體" w:eastAsia="標楷體" w:hAnsi="標楷體" w:hint="eastAsia"/>
              </w:rPr>
              <w:t>。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學習評量方式與配分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br/>
              <w:t>Evaluation Methods &amp; Ratio</w:t>
            </w:r>
          </w:p>
        </w:tc>
      </w:tr>
      <w:tr w:rsidR="00EC615A" w:rsidRPr="00EC615A" w:rsidTr="00FE72BB">
        <w:tc>
          <w:tcPr>
            <w:tcW w:w="10598" w:type="dxa"/>
            <w:gridSpan w:val="9"/>
          </w:tcPr>
          <w:p w:rsidR="00EC615A" w:rsidRPr="000A53BA" w:rsidRDefault="000A53BA" w:rsidP="00EC615A">
            <w:pP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EC615A">
              <w:rPr>
                <w:rFonts w:ascii="新細明體" w:eastAsia="新細明體" w:hAnsi="新細明體" w:hint="eastAsia"/>
              </w:rPr>
              <w:t>□</w:t>
            </w:r>
            <w:r w:rsidR="00EC615A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隨堂作業</w:t>
            </w:r>
            <w:r w:rsidR="00EC615A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 ______ %   </w:t>
            </w:r>
            <w:r w:rsidRPr="000A53BA">
              <w:rPr>
                <w:rFonts w:ascii="標楷體" w:eastAsia="標楷體" w:hAnsi="標楷體" w:hint="eastAsia"/>
                <w:color w:val="000000"/>
              </w:rPr>
              <w:t>■</w:t>
            </w:r>
            <w:r w:rsidR="00EC615A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上課參與度</w:t>
            </w:r>
            <w:r w:rsidR="00EC615A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="0080463F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2</w:t>
            </w:r>
            <w:r w:rsidR="00A57AF1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0</w:t>
            </w:r>
            <w:r w:rsidR="0080463F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</w:t>
            </w:r>
            <w:r w:rsidR="00EC615A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%  </w:t>
            </w:r>
            <w:r w:rsidRPr="000A53BA">
              <w:rPr>
                <w:rFonts w:ascii="標楷體" w:eastAsia="標楷體" w:hAnsi="標楷體" w:hint="eastAsia"/>
                <w:color w:val="000000"/>
              </w:rPr>
              <w:t>■</w:t>
            </w:r>
            <w:r w:rsidR="00EC615A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出席</w:t>
            </w:r>
            <w:r w:rsidR="0080463F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="0080463F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2</w:t>
            </w:r>
            <w:r w:rsidR="00A57AF1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0</w:t>
            </w:r>
            <w:r w:rsidR="0080463F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</w:t>
            </w:r>
            <w:r w:rsidR="00EC615A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%  </w:t>
            </w:r>
            <w:r w:rsidRPr="000A53BA">
              <w:rPr>
                <w:rFonts w:ascii="標楷體" w:eastAsia="標楷體" w:hAnsi="標楷體" w:hint="eastAsia"/>
                <w:color w:val="000000"/>
              </w:rPr>
              <w:t>■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書面</w:t>
            </w:r>
            <w:r w:rsidR="00A57AF1" w:rsidRPr="000A53BA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報告</w:t>
            </w:r>
            <w:r w:rsidR="0080463F" w:rsidRPr="000A53BA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="0080463F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2</w:t>
            </w:r>
            <w:r w:rsidR="0080463F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0</w:t>
            </w:r>
            <w:r w:rsidR="0080463F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</w:t>
            </w:r>
            <w:r w:rsidR="0080463F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%</w:t>
            </w:r>
          </w:p>
          <w:p w:rsidR="00EC615A" w:rsidRPr="000A53BA" w:rsidRDefault="000A53BA" w:rsidP="00EC615A">
            <w:pP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0A53BA">
              <w:rPr>
                <w:rFonts w:ascii="標楷體" w:eastAsia="標楷體" w:hAnsi="標楷體" w:hint="eastAsia"/>
                <w:color w:val="000000"/>
              </w:rPr>
              <w:lastRenderedPageBreak/>
              <w:t>■</w:t>
            </w:r>
            <w:r w:rsidR="00A57AF1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實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作</w:t>
            </w:r>
            <w:r w:rsidR="00A57AF1"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精神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30 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%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  </w:t>
            </w:r>
            <w:r w:rsidRPr="000A53BA">
              <w:rPr>
                <w:rFonts w:ascii="標楷體" w:eastAsia="標楷體" w:hAnsi="標楷體" w:hint="eastAsia"/>
                <w:color w:val="000000"/>
              </w:rPr>
              <w:t>■</w:t>
            </w:r>
            <w:r w:rsidR="00A57AF1" w:rsidRPr="000A53BA">
              <w:rPr>
                <w:rFonts w:ascii="Times New Roman" w:eastAsia="標楷體" w:hAnsi="Times New Roman" w:cs="Times New Roman"/>
              </w:rPr>
              <w:t>實</w:t>
            </w:r>
            <w:r w:rsidRPr="000A53BA">
              <w:rPr>
                <w:rFonts w:ascii="Times New Roman" w:eastAsia="標楷體" w:hAnsi="Times New Roman" w:cs="Times New Roman"/>
              </w:rPr>
              <w:t>作</w:t>
            </w:r>
            <w:r w:rsidR="00A57AF1" w:rsidRPr="000A53BA">
              <w:rPr>
                <w:rFonts w:ascii="Times New Roman" w:eastAsia="標楷體" w:hAnsi="Times New Roman" w:cs="Times New Roman"/>
              </w:rPr>
              <w:t>結果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30 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%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lastRenderedPageBreak/>
              <w:t>教科書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(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書名、作者、出版社、備註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)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br/>
              <w:t>Textbook (Title, Author, Publisher, Remarks )</w:t>
            </w:r>
          </w:p>
        </w:tc>
      </w:tr>
      <w:tr w:rsidR="00EC615A" w:rsidRPr="00EC615A" w:rsidTr="00FE72BB">
        <w:tc>
          <w:tcPr>
            <w:tcW w:w="3888" w:type="dxa"/>
            <w:gridSpan w:val="3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書名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3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作者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出版社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Publisher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EC615A" w:rsidRDefault="00EC615A" w:rsidP="00EC615A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備註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Remarks</w:t>
            </w:r>
          </w:p>
        </w:tc>
      </w:tr>
      <w:tr w:rsidR="000A53BA" w:rsidRPr="00EC615A" w:rsidTr="00FE72BB">
        <w:tc>
          <w:tcPr>
            <w:tcW w:w="3888" w:type="dxa"/>
            <w:gridSpan w:val="3"/>
          </w:tcPr>
          <w:p w:rsidR="000A53BA" w:rsidRPr="00471D9F" w:rsidRDefault="000A53BA" w:rsidP="00CF6E8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2316" w:type="dxa"/>
            <w:gridSpan w:val="3"/>
          </w:tcPr>
          <w:p w:rsidR="000A53BA" w:rsidRPr="00471D9F" w:rsidRDefault="000A53BA" w:rsidP="00CF6E87">
            <w:pPr>
              <w:jc w:val="center"/>
              <w:rPr>
                <w:rFonts w:ascii="標楷體" w:eastAsia="標楷體" w:hAnsi="標楷體" w:hint="eastAsia"/>
              </w:rPr>
            </w:pPr>
            <w:r w:rsidRPr="00471D9F">
              <w:rPr>
                <w:rFonts w:eastAsia="標楷體" w:hAnsi="標楷體" w:hint="eastAsia"/>
              </w:rPr>
              <w:t>張瓊</w:t>
            </w:r>
            <w:proofErr w:type="gramStart"/>
            <w:r w:rsidRPr="00471D9F">
              <w:rPr>
                <w:rFonts w:eastAsia="標楷體" w:hAnsi="標楷體" w:hint="eastAsia"/>
              </w:rPr>
              <w:t>云</w:t>
            </w:r>
            <w:proofErr w:type="gramEnd"/>
          </w:p>
        </w:tc>
        <w:tc>
          <w:tcPr>
            <w:tcW w:w="1701" w:type="dxa"/>
            <w:gridSpan w:val="2"/>
          </w:tcPr>
          <w:p w:rsidR="000A53BA" w:rsidRPr="00EC615A" w:rsidRDefault="000A53B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0A53BA" w:rsidRPr="00EC615A" w:rsidRDefault="000A53B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C615A" w:rsidRPr="00EC615A" w:rsidTr="00FE72BB">
        <w:trPr>
          <w:trHeight w:val="368"/>
        </w:trPr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參考書目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書名、作者、出版社、期刊、備註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Reference Materials (Title, Author, Publisher/Journal, Remarks )</w:t>
            </w:r>
          </w:p>
        </w:tc>
      </w:tr>
      <w:tr w:rsidR="00EC615A" w:rsidRPr="00EC615A" w:rsidTr="00FE72BB">
        <w:trPr>
          <w:trHeight w:val="367"/>
        </w:trPr>
        <w:tc>
          <w:tcPr>
            <w:tcW w:w="3888" w:type="dxa"/>
            <w:gridSpan w:val="3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3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/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期刊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Publisher/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備註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EC615A" w:rsidRPr="001A7013" w:rsidTr="00FE72BB">
        <w:trPr>
          <w:trHeight w:val="367"/>
        </w:trPr>
        <w:tc>
          <w:tcPr>
            <w:tcW w:w="3888" w:type="dxa"/>
            <w:gridSpan w:val="3"/>
          </w:tcPr>
          <w:p w:rsidR="00EC615A" w:rsidRPr="001A7013" w:rsidRDefault="00A57AF1" w:rsidP="00DC14EA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  <w:shd w:val="clear" w:color="auto" w:fill="FFFFFF"/>
              </w:rPr>
            </w:pPr>
            <w:r w:rsidRPr="001A7013">
              <w:rPr>
                <w:rFonts w:ascii="Times New Roman" w:eastAsia="標楷體" w:hAnsi="Times New Roman" w:cs="Times New Roman"/>
              </w:rPr>
              <w:t>化學實驗</w:t>
            </w:r>
            <w:r w:rsidR="00DC14EA">
              <w:rPr>
                <w:rFonts w:ascii="Times New Roman" w:eastAsia="標楷體" w:hAnsi="Times New Roman" w:cs="Times New Roman"/>
              </w:rPr>
              <w:sym w:font="Symbol" w:char="F02D"/>
            </w:r>
            <w:r w:rsidRPr="001A7013">
              <w:rPr>
                <w:rFonts w:ascii="Times New Roman" w:eastAsia="標楷體" w:hAnsi="Times New Roman" w:cs="Times New Roman"/>
              </w:rPr>
              <w:t>生活實用版</w:t>
            </w:r>
          </w:p>
        </w:tc>
        <w:tc>
          <w:tcPr>
            <w:tcW w:w="2316" w:type="dxa"/>
            <w:gridSpan w:val="3"/>
          </w:tcPr>
          <w:p w:rsidR="00EC615A" w:rsidRPr="001A7013" w:rsidRDefault="00A57AF1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  <w:shd w:val="clear" w:color="auto" w:fill="FFFFFF"/>
              </w:rPr>
            </w:pPr>
            <w:r w:rsidRPr="001A7013">
              <w:rPr>
                <w:rFonts w:ascii="Times New Roman" w:eastAsia="標楷體" w:hAnsi="Times New Roman" w:cs="Times New Roman"/>
              </w:rPr>
              <w:t>莊麗貞</w:t>
            </w:r>
          </w:p>
        </w:tc>
        <w:tc>
          <w:tcPr>
            <w:tcW w:w="1701" w:type="dxa"/>
            <w:gridSpan w:val="2"/>
          </w:tcPr>
          <w:p w:rsidR="00EC615A" w:rsidRPr="001A7013" w:rsidRDefault="00A57AF1" w:rsidP="00DC14E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  <w:shd w:val="clear" w:color="auto" w:fill="FFFFFF"/>
              </w:rPr>
            </w:pPr>
            <w:r w:rsidRPr="001A7013">
              <w:rPr>
                <w:rFonts w:ascii="Times New Roman" w:eastAsia="標楷體" w:hAnsi="Times New Roman" w:cs="Times New Roman"/>
              </w:rPr>
              <w:t>新文京開發出版有限公司</w:t>
            </w:r>
          </w:p>
        </w:tc>
        <w:tc>
          <w:tcPr>
            <w:tcW w:w="2693" w:type="dxa"/>
          </w:tcPr>
          <w:p w:rsidR="00EC615A" w:rsidRPr="001A7013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</w:tbl>
    <w:p w:rsidR="003C7619" w:rsidRDefault="003C7619" w:rsidP="00EC615A"/>
    <w:p w:rsidR="003C7619" w:rsidRDefault="003C7619">
      <w:pPr>
        <w:widowControl/>
      </w:pPr>
      <w:r>
        <w:br w:type="page"/>
      </w:r>
    </w:p>
    <w:p w:rsidR="004712EB" w:rsidRPr="00403FFF" w:rsidRDefault="004712EB" w:rsidP="004712EB">
      <w:pPr>
        <w:widowControl/>
        <w:jc w:val="center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403FFF">
        <w:rPr>
          <w:rFonts w:ascii="Times New Roman" w:eastAsia="新細明體" w:hAnsi="Times New Roman" w:cs="Times New Roman"/>
          <w:kern w:val="0"/>
          <w:sz w:val="36"/>
          <w:szCs w:val="36"/>
        </w:rPr>
        <w:lastRenderedPageBreak/>
        <w:t>Central Taiwan University of Science and Technology</w:t>
      </w:r>
    </w:p>
    <w:p w:rsidR="004712EB" w:rsidRPr="00403FFF" w:rsidRDefault="00403FFF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403FFF">
        <w:rPr>
          <w:rFonts w:ascii="Times New Roman" w:eastAsia="標楷體" w:hAnsi="Times New Roman" w:cs="Times New Roman"/>
          <w:kern w:val="0"/>
          <w:szCs w:val="24"/>
        </w:rPr>
        <w:t>General Education Micro Credit Course</w:t>
      </w:r>
      <w:r w:rsidR="004712EB" w:rsidRPr="00403FFF">
        <w:rPr>
          <w:rFonts w:ascii="Times New Roman" w:eastAsia="標楷體" w:hAnsi="Times New Roman" w:cs="Times New Roman"/>
          <w:kern w:val="0"/>
          <w:szCs w:val="24"/>
        </w:rPr>
        <w:t xml:space="preserve"> Syllabus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"/>
        <w:gridCol w:w="2220"/>
        <w:gridCol w:w="1512"/>
        <w:gridCol w:w="364"/>
        <w:gridCol w:w="440"/>
        <w:gridCol w:w="425"/>
        <w:gridCol w:w="1039"/>
        <w:gridCol w:w="2788"/>
      </w:tblGrid>
      <w:tr w:rsidR="004712EB" w:rsidRPr="004712EB" w:rsidTr="00D635B8">
        <w:tc>
          <w:tcPr>
            <w:tcW w:w="1668" w:type="dxa"/>
            <w:gridSpan w:val="2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Academic Year/Semester</w:t>
            </w:r>
          </w:p>
        </w:tc>
        <w:tc>
          <w:tcPr>
            <w:tcW w:w="3732" w:type="dxa"/>
            <w:gridSpan w:val="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107-1</w:t>
            </w:r>
          </w:p>
        </w:tc>
        <w:tc>
          <w:tcPr>
            <w:tcW w:w="1229" w:type="dxa"/>
            <w:gridSpan w:val="3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Day/Night School</w:t>
            </w:r>
          </w:p>
        </w:tc>
        <w:tc>
          <w:tcPr>
            <w:tcW w:w="3827" w:type="dxa"/>
            <w:gridSpan w:val="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Day</w:t>
            </w:r>
          </w:p>
        </w:tc>
      </w:tr>
      <w:tr w:rsidR="004712EB" w:rsidRPr="004712EB" w:rsidTr="00D635B8">
        <w:tc>
          <w:tcPr>
            <w:tcW w:w="1668" w:type="dxa"/>
            <w:gridSpan w:val="2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Department</w:t>
            </w:r>
          </w:p>
        </w:tc>
        <w:tc>
          <w:tcPr>
            <w:tcW w:w="3732" w:type="dxa"/>
            <w:gridSpan w:val="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Center for General Education</w:t>
            </w:r>
          </w:p>
        </w:tc>
        <w:tc>
          <w:tcPr>
            <w:tcW w:w="1229" w:type="dxa"/>
            <w:gridSpan w:val="3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Program</w:t>
            </w:r>
          </w:p>
        </w:tc>
        <w:tc>
          <w:tcPr>
            <w:tcW w:w="3827" w:type="dxa"/>
            <w:gridSpan w:val="2"/>
          </w:tcPr>
          <w:p w:rsidR="004712EB" w:rsidRPr="004712EB" w:rsidRDefault="008A7159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8A7159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University department</w:t>
            </w:r>
          </w:p>
        </w:tc>
      </w:tr>
      <w:tr w:rsidR="004712EB" w:rsidRPr="004712EB" w:rsidTr="00D635B8">
        <w:tc>
          <w:tcPr>
            <w:tcW w:w="1668" w:type="dxa"/>
            <w:gridSpan w:val="2"/>
            <w:shd w:val="clear" w:color="auto" w:fill="F2F2F2"/>
          </w:tcPr>
          <w:p w:rsidR="004712EB" w:rsidRPr="0044266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44266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Title</w:t>
            </w:r>
          </w:p>
        </w:tc>
        <w:tc>
          <w:tcPr>
            <w:tcW w:w="3732" w:type="dxa"/>
            <w:gridSpan w:val="2"/>
          </w:tcPr>
          <w:p w:rsidR="004712EB" w:rsidRPr="004712EB" w:rsidRDefault="00D70318" w:rsidP="00D70318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DIY</w:t>
            </w:r>
            <w:r w:rsidR="0022469A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C</w:t>
            </w:r>
            <w:r w:rsidR="0022469A" w:rsidRPr="0022469A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 xml:space="preserve">olorful </w:t>
            </w:r>
            <w:r w:rsidR="0022469A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D</w:t>
            </w:r>
            <w:r w:rsidR="0022469A" w:rsidRPr="0022469A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yeing</w:t>
            </w:r>
            <w:r w:rsidR="0022469A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Cloth</w:t>
            </w:r>
            <w:r w:rsidR="00F444F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s</w:t>
            </w:r>
          </w:p>
        </w:tc>
        <w:tc>
          <w:tcPr>
            <w:tcW w:w="1229" w:type="dxa"/>
            <w:gridSpan w:val="3"/>
            <w:shd w:val="clear" w:color="auto" w:fill="F2F2F2"/>
          </w:tcPr>
          <w:p w:rsidR="004712EB" w:rsidRPr="0044266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44266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Instructor</w:t>
            </w:r>
          </w:p>
        </w:tc>
        <w:tc>
          <w:tcPr>
            <w:tcW w:w="3827" w:type="dxa"/>
            <w:gridSpan w:val="2"/>
          </w:tcPr>
          <w:p w:rsidR="004712EB" w:rsidRPr="004712EB" w:rsidRDefault="00222E0E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proofErr w:type="spellStart"/>
            <w:r w:rsidRPr="00222E0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Chiung</w:t>
            </w:r>
            <w:proofErr w:type="spellEnd"/>
            <w:r w:rsidRPr="00222E0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-Yun Chang</w:t>
            </w:r>
          </w:p>
        </w:tc>
      </w:tr>
      <w:tr w:rsidR="004712EB" w:rsidRPr="004712EB" w:rsidTr="00D635B8">
        <w:tc>
          <w:tcPr>
            <w:tcW w:w="1668" w:type="dxa"/>
            <w:gridSpan w:val="2"/>
            <w:shd w:val="clear" w:color="auto" w:fill="F2F2F2"/>
          </w:tcPr>
          <w:p w:rsidR="004712EB" w:rsidRPr="0044266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44266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type</w:t>
            </w:r>
          </w:p>
        </w:tc>
        <w:tc>
          <w:tcPr>
            <w:tcW w:w="3732" w:type="dxa"/>
            <w:gridSpan w:val="2"/>
          </w:tcPr>
          <w:p w:rsidR="00FB3FAD" w:rsidRDefault="00FB3FAD" w:rsidP="00494D04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="008A7159">
              <w:rPr>
                <w:rFonts w:hint="eastAsia"/>
              </w:rPr>
              <w:t xml:space="preserve"> </w:t>
            </w:r>
            <w:r w:rsidR="00494D04" w:rsidRPr="00494D04">
              <w:rPr>
                <w:rFonts w:ascii="Times New Roman" w:hAnsi="Times New Roman" w:cs="Times New Roman"/>
              </w:rPr>
              <w:t>Theoretical Foundation</w:t>
            </w:r>
          </w:p>
          <w:p w:rsidR="00FB3FAD" w:rsidRPr="00EC615A" w:rsidRDefault="00D635B8" w:rsidP="00494D04">
            <w:pPr>
              <w:pStyle w:val="a8"/>
            </w:pPr>
            <w:r>
              <w:rPr>
                <w:rFonts w:ascii="標楷體" w:eastAsia="標楷體" w:hAnsi="標楷體" w:hint="eastAsia"/>
                <w:color w:val="000000"/>
              </w:rPr>
              <w:t xml:space="preserve">■ </w:t>
            </w:r>
            <w:r w:rsidR="00793D2C" w:rsidRPr="00494D04">
              <w:rPr>
                <w:rFonts w:ascii="Times New Roman" w:hAnsi="Times New Roman" w:cs="Times New Roman"/>
              </w:rPr>
              <w:t>Application and Implementation</w:t>
            </w:r>
          </w:p>
          <w:p w:rsidR="00793D2C" w:rsidRPr="00EC615A" w:rsidRDefault="00FB3FAD" w:rsidP="00494D04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="008A7159">
              <w:rPr>
                <w:rFonts w:hint="eastAsia"/>
              </w:rPr>
              <w:t xml:space="preserve"> </w:t>
            </w:r>
            <w:r w:rsidR="00793D2C" w:rsidRPr="00494D04">
              <w:rPr>
                <w:rFonts w:ascii="Times New Roman" w:eastAsia="標楷體" w:hAnsi="Times New Roman" w:cs="Times New Roman"/>
              </w:rPr>
              <w:t xml:space="preserve">Interdisciplinary </w:t>
            </w:r>
            <w:r w:rsidR="00494D04" w:rsidRPr="00494D04">
              <w:rPr>
                <w:rFonts w:ascii="Times New Roman" w:eastAsia="標楷體" w:hAnsi="Times New Roman" w:cs="Times New Roman"/>
              </w:rPr>
              <w:t>Learning</w:t>
            </w:r>
          </w:p>
          <w:p w:rsidR="00494D04" w:rsidRPr="004712EB" w:rsidRDefault="00FB3FAD" w:rsidP="00494D04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="008A7159">
              <w:rPr>
                <w:rFonts w:hint="eastAsia"/>
              </w:rPr>
              <w:t xml:space="preserve"> </w:t>
            </w:r>
            <w:r w:rsidRPr="00494D04">
              <w:rPr>
                <w:rFonts w:ascii="Times New Roman" w:eastAsia="標楷體" w:hAnsi="Times New Roman" w:cs="Times New Roman"/>
                <w:bCs/>
                <w:color w:val="000000"/>
              </w:rPr>
              <w:t>Other</w:t>
            </w:r>
            <w:r w:rsidRPr="00494D04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EC615A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229" w:type="dxa"/>
            <w:gridSpan w:val="3"/>
            <w:shd w:val="clear" w:color="auto" w:fill="F2F2F2"/>
          </w:tcPr>
          <w:p w:rsidR="004712EB" w:rsidRPr="00442669" w:rsidRDefault="00494D04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44266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  <w:r w:rsidR="002819BC" w:rsidRPr="0044266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</w:p>
        </w:tc>
        <w:tc>
          <w:tcPr>
            <w:tcW w:w="3827" w:type="dxa"/>
            <w:gridSpan w:val="2"/>
          </w:tcPr>
          <w:p w:rsidR="00494D04" w:rsidRPr="00494D04" w:rsidRDefault="00D635B8" w:rsidP="00494D04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Teaching 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□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Speech 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□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Visit 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□</w:t>
            </w:r>
            <w:r w:rsid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Workshop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□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Distance Learning </w:t>
            </w: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Practical Study Camp</w:t>
            </w:r>
          </w:p>
          <w:p w:rsidR="004712EB" w:rsidRPr="004712EB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□</w:t>
            </w:r>
            <w:r w:rsidR="008A7159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Other</w:t>
            </w:r>
            <w:r w:rsidR="008A7159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：</w:t>
            </w:r>
            <w:r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_______</w:t>
            </w:r>
          </w:p>
        </w:tc>
      </w:tr>
      <w:tr w:rsidR="004712EB" w:rsidRPr="004712EB" w:rsidTr="00D635B8">
        <w:tc>
          <w:tcPr>
            <w:tcW w:w="1668" w:type="dxa"/>
            <w:gridSpan w:val="2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Credit Hour</w:t>
            </w:r>
          </w:p>
        </w:tc>
        <w:tc>
          <w:tcPr>
            <w:tcW w:w="3732" w:type="dxa"/>
            <w:gridSpan w:val="2"/>
          </w:tcPr>
          <w:p w:rsidR="004712EB" w:rsidRPr="004712EB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0.4</w:t>
            </w:r>
          </w:p>
        </w:tc>
        <w:tc>
          <w:tcPr>
            <w:tcW w:w="1229" w:type="dxa"/>
            <w:gridSpan w:val="3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Hour(s)</w:t>
            </w:r>
          </w:p>
        </w:tc>
        <w:tc>
          <w:tcPr>
            <w:tcW w:w="3827" w:type="dxa"/>
            <w:gridSpan w:val="2"/>
          </w:tcPr>
          <w:p w:rsidR="00494D04" w:rsidRPr="00FB3FAD" w:rsidRDefault="00494D04" w:rsidP="00494D04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74F1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494D04">
              <w:rPr>
                <w:rFonts w:ascii="Times New Roman" w:eastAsia="標楷體" w:hAnsi="Times New Roman" w:cs="Times New Roman"/>
                <w:kern w:val="0"/>
                <w:szCs w:val="24"/>
              </w:rPr>
              <w:t>Section 1-4</w:t>
            </w:r>
            <w:r w:rsidRPr="00FB3F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</w:p>
          <w:p w:rsidR="00494D04" w:rsidRPr="00494D04" w:rsidRDefault="00F320C4" w:rsidP="00494D0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494D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W3</w:t>
            </w:r>
            <w:r w:rsidR="00494D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494D0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Section </w:t>
            </w:r>
            <w:r w:rsidR="00494D04" w:rsidRPr="00FB3F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5-8</w:t>
            </w:r>
            <w:r w:rsidR="00494D04" w:rsidRPr="00FB3F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774F1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5th .6</w:t>
            </w:r>
            <w:r w:rsidR="00774F1E" w:rsidRPr="00494D04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th</w:t>
            </w:r>
            <w:r w:rsidR="00774F1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774F1E" w:rsidRPr="00494D04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week</w:t>
            </w:r>
          </w:p>
        </w:tc>
      </w:tr>
      <w:tr w:rsidR="004712EB" w:rsidRPr="004712EB" w:rsidTr="00F320C4">
        <w:tc>
          <w:tcPr>
            <w:tcW w:w="1668" w:type="dxa"/>
            <w:gridSpan w:val="2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Course Code</w:t>
            </w:r>
          </w:p>
        </w:tc>
        <w:tc>
          <w:tcPr>
            <w:tcW w:w="3732" w:type="dxa"/>
            <w:gridSpan w:val="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29" w:type="dxa"/>
            <w:gridSpan w:val="3"/>
            <w:shd w:val="clear" w:color="auto" w:fill="F2F2F2"/>
          </w:tcPr>
          <w:p w:rsidR="004712EB" w:rsidRPr="00442669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44266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Advisory Time</w:t>
            </w:r>
          </w:p>
        </w:tc>
        <w:tc>
          <w:tcPr>
            <w:tcW w:w="3827" w:type="dxa"/>
            <w:gridSpan w:val="2"/>
            <w:vAlign w:val="center"/>
          </w:tcPr>
          <w:p w:rsidR="004712EB" w:rsidRPr="004712EB" w:rsidRDefault="00F320C4" w:rsidP="00F320C4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 (5-6)</w:t>
            </w:r>
          </w:p>
        </w:tc>
      </w:tr>
      <w:tr w:rsidR="004712EB" w:rsidRPr="004712EB" w:rsidTr="00F320C4">
        <w:tc>
          <w:tcPr>
            <w:tcW w:w="1668" w:type="dxa"/>
            <w:gridSpan w:val="2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Subject Code</w:t>
            </w:r>
          </w:p>
        </w:tc>
        <w:tc>
          <w:tcPr>
            <w:tcW w:w="3732" w:type="dxa"/>
            <w:gridSpan w:val="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29" w:type="dxa"/>
            <w:gridSpan w:val="3"/>
            <w:shd w:val="clear" w:color="auto" w:fill="F2F2F2"/>
          </w:tcPr>
          <w:p w:rsidR="008A7159" w:rsidRPr="00442669" w:rsidRDefault="008A7159" w:rsidP="008A715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44266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Email </w:t>
            </w:r>
          </w:p>
        </w:tc>
        <w:tc>
          <w:tcPr>
            <w:tcW w:w="3827" w:type="dxa"/>
            <w:gridSpan w:val="2"/>
            <w:vAlign w:val="center"/>
          </w:tcPr>
          <w:p w:rsidR="004712EB" w:rsidRPr="004712EB" w:rsidRDefault="00F320C4" w:rsidP="00F320C4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cychang3@ctust.edu.tw</w:t>
            </w:r>
          </w:p>
        </w:tc>
      </w:tr>
      <w:tr w:rsidR="004712EB" w:rsidRPr="004712EB" w:rsidTr="00FE72BB">
        <w:tc>
          <w:tcPr>
            <w:tcW w:w="10456" w:type="dxa"/>
            <w:gridSpan w:val="9"/>
            <w:shd w:val="clear" w:color="auto" w:fill="F2F2F2"/>
          </w:tcPr>
          <w:p w:rsidR="004712EB" w:rsidRPr="000D20EC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4712EB" w:rsidRPr="004712EB" w:rsidTr="00FE72BB">
        <w:tc>
          <w:tcPr>
            <w:tcW w:w="10456" w:type="dxa"/>
            <w:gridSpan w:val="9"/>
          </w:tcPr>
          <w:p w:rsidR="004712EB" w:rsidRPr="000D20EC" w:rsidRDefault="00A37970" w:rsidP="000D20EC">
            <w:pPr>
              <w:widowControl/>
              <w:jc w:val="both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D20EC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In order to r</w:t>
            </w:r>
            <w:r w:rsidR="00E90D82"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ecognize the importance of science for life and the environment, </w:t>
            </w:r>
            <w:r w:rsidRPr="000D20EC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students must </w:t>
            </w:r>
            <w:r w:rsidR="00E90D82"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understand the differences between natural dyes and synthetic dyes,</w:t>
            </w:r>
            <w:r w:rsidRPr="000D20EC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and</w:t>
            </w:r>
            <w:r w:rsidR="00E90D82"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learn the principles and operation skills of dyeing cloths</w:t>
            </w:r>
            <w:r w:rsidRPr="000D20EC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.</w:t>
            </w:r>
            <w:r w:rsidR="00E90D82"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</w:t>
            </w:r>
            <w:r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They can increase their interest in scientific practice and establish an attitude of active participation in learning.</w:t>
            </w:r>
          </w:p>
        </w:tc>
      </w:tr>
      <w:tr w:rsidR="004712EB" w:rsidRPr="004712EB" w:rsidTr="00FE72BB">
        <w:tc>
          <w:tcPr>
            <w:tcW w:w="10456" w:type="dxa"/>
            <w:gridSpan w:val="9"/>
            <w:shd w:val="clear" w:color="auto" w:fill="F2F2F2"/>
          </w:tcPr>
          <w:p w:rsidR="004712EB" w:rsidRPr="000D20EC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4712EB" w:rsidRPr="004712EB" w:rsidTr="00FE72BB">
        <w:tc>
          <w:tcPr>
            <w:tcW w:w="10456" w:type="dxa"/>
            <w:gridSpan w:val="9"/>
          </w:tcPr>
          <w:p w:rsidR="004712EB" w:rsidRPr="000D20EC" w:rsidRDefault="002D66C9" w:rsidP="000D20EC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D20EC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Students</w:t>
            </w:r>
            <w:r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can</w:t>
            </w:r>
            <w:r w:rsidRPr="000D20EC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0D20E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s</w:t>
            </w:r>
            <w:r w:rsidRPr="000D20EC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trengthen the correct concept of scientific</w:t>
            </w:r>
            <w:r w:rsidRPr="000D20E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knowledge</w:t>
            </w:r>
            <w:r w:rsidRPr="000D20EC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  <w:r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,</w:t>
            </w:r>
            <w:r w:rsidRPr="000D20EC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0D20E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and</w:t>
            </w:r>
            <w:r w:rsidRPr="000D20EC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cultivate the ability to design and operate practical activities</w:t>
            </w:r>
            <w:r w:rsidRPr="000D20E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. They can</w:t>
            </w:r>
            <w:r w:rsidRPr="000D20EC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learn to apply </w:t>
            </w:r>
            <w:r w:rsidRPr="000D20E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some </w:t>
            </w:r>
            <w:r w:rsidRPr="000D20EC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theor</w:t>
            </w:r>
            <w:r w:rsidRPr="000D20E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ies</w:t>
            </w:r>
            <w:r w:rsidRPr="000D20EC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and practical experience</w:t>
            </w:r>
            <w:r w:rsidRPr="000D20E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s</w:t>
            </w:r>
            <w:r w:rsidRPr="000D20EC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into life, and enhance practical skills.</w:t>
            </w:r>
          </w:p>
        </w:tc>
      </w:tr>
      <w:tr w:rsidR="004712EB" w:rsidRPr="004712EB" w:rsidTr="00FE72BB">
        <w:tc>
          <w:tcPr>
            <w:tcW w:w="10456" w:type="dxa"/>
            <w:gridSpan w:val="9"/>
            <w:shd w:val="clear" w:color="auto" w:fill="F2F2F2"/>
          </w:tcPr>
          <w:p w:rsidR="004712EB" w:rsidRPr="000D20EC" w:rsidRDefault="00CD0701" w:rsidP="00CD070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F76AEE" w:rsidRPr="00F76AEE" w:rsidTr="00D70318">
        <w:trPr>
          <w:trHeight w:val="388"/>
        </w:trPr>
        <w:tc>
          <w:tcPr>
            <w:tcW w:w="1101" w:type="dxa"/>
            <w:shd w:val="clear" w:color="auto" w:fill="FFFFFF" w:themeFill="background1"/>
          </w:tcPr>
          <w:p w:rsidR="00F76AEE" w:rsidRPr="00D70318" w:rsidRDefault="00D70318" w:rsidP="00D70318">
            <w:pPr>
              <w:rPr>
                <w:rFonts w:ascii="Times New Roman" w:hAnsi="Times New Roman" w:cs="Times New Roman"/>
              </w:rPr>
            </w:pPr>
            <w:r w:rsidRPr="00D70318">
              <w:rPr>
                <w:rFonts w:ascii="Times New Roman" w:hAnsi="Times New Roman" w:cs="Times New Roman" w:hint="eastAsia"/>
              </w:rPr>
              <w:t>5</w:t>
            </w:r>
            <w:r w:rsidRPr="00D70318">
              <w:rPr>
                <w:rFonts w:ascii="Times New Roman" w:hAnsi="Times New Roman" w:cs="Times New Roman" w:hint="eastAsia"/>
              </w:rPr>
              <w:t>th w</w:t>
            </w:r>
            <w:r w:rsidR="00F76AEE" w:rsidRPr="00D70318">
              <w:rPr>
                <w:rFonts w:ascii="Times New Roman" w:hAnsi="Times New Roman" w:cs="Times New Roman"/>
              </w:rPr>
              <w:t xml:space="preserve">eek </w:t>
            </w:r>
          </w:p>
        </w:tc>
        <w:tc>
          <w:tcPr>
            <w:tcW w:w="4663" w:type="dxa"/>
            <w:gridSpan w:val="4"/>
            <w:shd w:val="clear" w:color="auto" w:fill="FFFFFF" w:themeFill="background1"/>
          </w:tcPr>
          <w:p w:rsidR="00F76AEE" w:rsidRPr="00F76AEE" w:rsidRDefault="00F76AEE" w:rsidP="00CF0A01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F76AEE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The </w:t>
            </w:r>
            <w:r w:rsidR="00D70318"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natural dyes and synthetic dyes</w:t>
            </w:r>
            <w:r w:rsidRPr="00F76AEE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.</w:t>
            </w:r>
          </w:p>
        </w:tc>
        <w:tc>
          <w:tcPr>
            <w:tcW w:w="4692" w:type="dxa"/>
            <w:gridSpan w:val="4"/>
            <w:shd w:val="clear" w:color="auto" w:fill="FFFFFF" w:themeFill="background1"/>
          </w:tcPr>
          <w:p w:rsidR="00F76AEE" w:rsidRPr="00F76AEE" w:rsidRDefault="00F76AEE" w:rsidP="00CF0A01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F76AEE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DIY </w:t>
            </w:r>
            <w:r w:rsidR="00D70318"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natural dyes and synthetic dyes</w:t>
            </w:r>
            <w:r w:rsidRPr="00F76AEE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.</w:t>
            </w:r>
          </w:p>
        </w:tc>
      </w:tr>
      <w:tr w:rsidR="00F76AEE" w:rsidRPr="00F76AEE" w:rsidTr="00D70318">
        <w:trPr>
          <w:trHeight w:val="326"/>
        </w:trPr>
        <w:tc>
          <w:tcPr>
            <w:tcW w:w="1101" w:type="dxa"/>
            <w:shd w:val="clear" w:color="auto" w:fill="FFFFFF" w:themeFill="background1"/>
          </w:tcPr>
          <w:p w:rsidR="00F76AEE" w:rsidRPr="00F76AEE" w:rsidRDefault="00D70318" w:rsidP="00F76AEE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th w</w:t>
            </w:r>
            <w:r w:rsidRPr="00F76AEE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eek</w:t>
            </w:r>
          </w:p>
        </w:tc>
        <w:tc>
          <w:tcPr>
            <w:tcW w:w="4663" w:type="dxa"/>
            <w:gridSpan w:val="4"/>
            <w:shd w:val="clear" w:color="auto" w:fill="FFFFFF" w:themeFill="background1"/>
          </w:tcPr>
          <w:p w:rsidR="00F76AEE" w:rsidRPr="00F76AEE" w:rsidRDefault="00F76AEE" w:rsidP="00CF0A01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F76AEE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The </w:t>
            </w:r>
            <w:r w:rsidR="00D70318" w:rsidRPr="000D20E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principles and operation skills of dyeing cloths</w:t>
            </w:r>
            <w:r w:rsidR="00D70318" w:rsidRPr="000D20EC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.</w:t>
            </w:r>
          </w:p>
        </w:tc>
        <w:tc>
          <w:tcPr>
            <w:tcW w:w="4692" w:type="dxa"/>
            <w:gridSpan w:val="4"/>
            <w:shd w:val="clear" w:color="auto" w:fill="FFFFFF" w:themeFill="background1"/>
          </w:tcPr>
          <w:p w:rsidR="00F76AEE" w:rsidRPr="00F76AEE" w:rsidRDefault="00D70318" w:rsidP="00D70318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DIY </w:t>
            </w: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c</w:t>
            </w:r>
            <w:r w:rsidRPr="0022469A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 xml:space="preserve">olorful </w:t>
            </w: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d</w:t>
            </w:r>
            <w:r w:rsidRPr="0022469A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yeing</w:t>
            </w: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c</w:t>
            </w: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loths</w:t>
            </w:r>
            <w:r w:rsidR="00F76AEE" w:rsidRPr="00F76AEE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.</w:t>
            </w:r>
          </w:p>
        </w:tc>
      </w:tr>
      <w:tr w:rsidR="00CD0701" w:rsidRPr="004712EB" w:rsidTr="00FE72BB">
        <w:tc>
          <w:tcPr>
            <w:tcW w:w="10456" w:type="dxa"/>
            <w:gridSpan w:val="9"/>
            <w:shd w:val="clear" w:color="auto" w:fill="F2F2F2"/>
          </w:tcPr>
          <w:p w:rsidR="00CD0701" w:rsidRPr="009226DD" w:rsidRDefault="00CD0701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226DD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</w:p>
        </w:tc>
      </w:tr>
      <w:tr w:rsidR="009226DD" w:rsidRPr="004712EB" w:rsidTr="00D70318">
        <w:tc>
          <w:tcPr>
            <w:tcW w:w="10456" w:type="dxa"/>
            <w:gridSpan w:val="9"/>
            <w:shd w:val="clear" w:color="auto" w:fill="FFFFFF" w:themeFill="background1"/>
          </w:tcPr>
          <w:p w:rsidR="009226DD" w:rsidRPr="009226DD" w:rsidRDefault="00427DB9" w:rsidP="000D20EC">
            <w:pPr>
              <w:widowControl/>
              <w:jc w:val="both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Through the "doing by learning, learning by doing" learning mode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and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the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practical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courses.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Students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can learn life science related knowledge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,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and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enjoy learning from 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the 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practical courses. They can have fun and a sense of accomplishment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. 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They can practice scientific knowledge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into everyday life.</w:t>
            </w:r>
          </w:p>
        </w:tc>
      </w:tr>
      <w:tr w:rsidR="009226DD" w:rsidRPr="004712EB" w:rsidTr="00FE72BB">
        <w:tc>
          <w:tcPr>
            <w:tcW w:w="10456" w:type="dxa"/>
            <w:gridSpan w:val="9"/>
            <w:shd w:val="clear" w:color="auto" w:fill="F2F2F2"/>
          </w:tcPr>
          <w:p w:rsidR="009226DD" w:rsidRPr="009226DD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226DD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Evaluation</w:t>
            </w:r>
            <w:r w:rsidRPr="009226DD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Methods</w:t>
            </w:r>
            <w:r w:rsidRPr="009226DD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&amp; Ratio</w:t>
            </w:r>
          </w:p>
        </w:tc>
      </w:tr>
      <w:tr w:rsidR="009226DD" w:rsidRPr="004712EB" w:rsidTr="00FE72BB">
        <w:tc>
          <w:tcPr>
            <w:tcW w:w="10456" w:type="dxa"/>
            <w:gridSpan w:val="9"/>
          </w:tcPr>
          <w:p w:rsidR="009226DD" w:rsidRPr="00844F1F" w:rsidRDefault="009226DD" w:rsidP="000E7691">
            <w:pPr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1.</w:t>
            </w:r>
            <w:r w:rsidRPr="00844F1F">
              <w:rPr>
                <w:rFonts w:ascii="Times New Roman" w:hAnsi="Times New Roman" w:cs="Times New Roman"/>
              </w:rPr>
              <w:t xml:space="preserve"> participation discussions</w:t>
            </w:r>
            <w:r w:rsidRPr="00844F1F">
              <w:rPr>
                <w:rFonts w:ascii="Times New Roman" w:hAnsi="Times New Roman" w:cs="Times New Roman"/>
              </w:rPr>
              <w:t xml:space="preserve"> </w:t>
            </w: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20%</w:t>
            </w:r>
          </w:p>
          <w:p w:rsidR="009226DD" w:rsidRPr="00844F1F" w:rsidRDefault="009226DD" w:rsidP="000E7691">
            <w:pPr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2.</w:t>
            </w:r>
            <w:r w:rsidRPr="00844F1F">
              <w:rPr>
                <w:rFonts w:ascii="Times New Roman" w:hAnsi="Times New Roman" w:cs="Times New Roman"/>
              </w:rPr>
              <w:t xml:space="preserve"> </w:t>
            </w:r>
            <w:r w:rsidRPr="00844F1F">
              <w:rPr>
                <w:rFonts w:ascii="Times New Roman" w:hAnsi="Times New Roman" w:cs="Times New Roman"/>
              </w:rPr>
              <w:t>Attendance and absence in class</w:t>
            </w:r>
            <w:r w:rsidRPr="00844F1F">
              <w:rPr>
                <w:rFonts w:ascii="Times New Roman" w:hAnsi="Times New Roman" w:cs="Times New Roman"/>
              </w:rPr>
              <w:t xml:space="preserve"> </w:t>
            </w: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20%</w:t>
            </w:r>
          </w:p>
          <w:p w:rsidR="009226DD" w:rsidRPr="00844F1F" w:rsidRDefault="009226DD" w:rsidP="000E76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3.</w:t>
            </w: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experimental reports</w:t>
            </w: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2</w:t>
            </w: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0%</w:t>
            </w:r>
          </w:p>
          <w:p w:rsidR="009226DD" w:rsidRPr="00844F1F" w:rsidRDefault="009226DD" w:rsidP="000E7691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844F1F">
              <w:rPr>
                <w:rFonts w:ascii="Times New Roman" w:hAnsi="Times New Roman" w:cs="Times New Roman"/>
              </w:rPr>
              <w:t>4. learning attitudes</w:t>
            </w:r>
            <w:r w:rsidRPr="00844F1F">
              <w:rPr>
                <w:rFonts w:ascii="Times New Roman" w:hAnsi="Times New Roman" w:cs="Times New Roman"/>
              </w:rPr>
              <w:t xml:space="preserve"> </w:t>
            </w: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20%</w:t>
            </w:r>
          </w:p>
          <w:p w:rsidR="009226DD" w:rsidRPr="004712EB" w:rsidRDefault="009226DD" w:rsidP="005E0C8D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844F1F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5.</w:t>
            </w: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experimental results</w:t>
            </w: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844F1F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20%</w:t>
            </w:r>
          </w:p>
        </w:tc>
      </w:tr>
      <w:tr w:rsidR="009226DD" w:rsidRPr="004712EB" w:rsidTr="00FE72BB">
        <w:tc>
          <w:tcPr>
            <w:tcW w:w="10456" w:type="dxa"/>
            <w:gridSpan w:val="9"/>
            <w:shd w:val="clear" w:color="auto" w:fill="F2F2F2"/>
          </w:tcPr>
          <w:p w:rsidR="009226DD" w:rsidRPr="00525288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25288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Textbook (Title, Author, Publisher,</w:t>
            </w:r>
            <w:r w:rsidRPr="00525288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Remarks</w:t>
            </w:r>
            <w:r w:rsidRPr="00525288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)</w:t>
            </w:r>
          </w:p>
        </w:tc>
      </w:tr>
      <w:tr w:rsidR="009226DD" w:rsidRPr="004712EB" w:rsidTr="00FE72BB">
        <w:tc>
          <w:tcPr>
            <w:tcW w:w="3888" w:type="dxa"/>
            <w:gridSpan w:val="3"/>
            <w:shd w:val="clear" w:color="auto" w:fill="F2F2F2"/>
            <w:vAlign w:val="center"/>
          </w:tcPr>
          <w:p w:rsidR="009226DD" w:rsidRPr="004712EB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3"/>
            <w:shd w:val="clear" w:color="auto" w:fill="F2F2F2"/>
            <w:vAlign w:val="center"/>
          </w:tcPr>
          <w:p w:rsidR="009226DD" w:rsidRPr="004712EB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9226DD" w:rsidRPr="004712EB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Publisher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9226DD" w:rsidRPr="00525288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25288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9226DD" w:rsidRPr="004712EB" w:rsidTr="00FE72BB">
        <w:tc>
          <w:tcPr>
            <w:tcW w:w="3888" w:type="dxa"/>
            <w:gridSpan w:val="3"/>
          </w:tcPr>
          <w:p w:rsidR="009226DD" w:rsidRPr="00633346" w:rsidRDefault="009226DD" w:rsidP="00CF6E87">
            <w:pPr>
              <w:rPr>
                <w:rFonts w:ascii="Times New Roman" w:eastAsia="標楷體" w:hAnsi="Times New Roman" w:cs="Times New Roman"/>
              </w:rPr>
            </w:pPr>
            <w:r w:rsidRPr="00633346">
              <w:rPr>
                <w:rFonts w:ascii="Times New Roman" w:hAnsi="Times New Roman" w:cs="Times New Roman"/>
                <w:bCs/>
                <w:color w:val="000000"/>
              </w:rPr>
              <w:lastRenderedPageBreak/>
              <w:t>Practical life scientific laboratory</w:t>
            </w:r>
          </w:p>
        </w:tc>
        <w:tc>
          <w:tcPr>
            <w:tcW w:w="2316" w:type="dxa"/>
            <w:gridSpan w:val="3"/>
          </w:tcPr>
          <w:p w:rsidR="009226DD" w:rsidRPr="00633346" w:rsidRDefault="009226DD" w:rsidP="00CF6E8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633346">
              <w:rPr>
                <w:rFonts w:ascii="Times New Roman" w:hAnsi="Times New Roman" w:cs="Times New Roman"/>
                <w:bCs/>
                <w:color w:val="000000"/>
              </w:rPr>
              <w:t>Chiung</w:t>
            </w:r>
            <w:proofErr w:type="spellEnd"/>
            <w:r w:rsidRPr="00633346">
              <w:rPr>
                <w:rFonts w:ascii="Times New Roman" w:hAnsi="Times New Roman" w:cs="Times New Roman"/>
                <w:bCs/>
                <w:color w:val="000000"/>
              </w:rPr>
              <w:t>-Yun Chang</w:t>
            </w:r>
          </w:p>
        </w:tc>
        <w:tc>
          <w:tcPr>
            <w:tcW w:w="1464" w:type="dxa"/>
            <w:gridSpan w:val="2"/>
          </w:tcPr>
          <w:p w:rsidR="009226DD" w:rsidRPr="004712EB" w:rsidRDefault="009226DD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8" w:type="dxa"/>
          </w:tcPr>
          <w:p w:rsidR="009226DD" w:rsidRPr="00525288" w:rsidRDefault="009226DD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226DD" w:rsidRPr="004712EB" w:rsidTr="00FE72BB">
        <w:trPr>
          <w:trHeight w:val="368"/>
        </w:trPr>
        <w:tc>
          <w:tcPr>
            <w:tcW w:w="10456" w:type="dxa"/>
            <w:gridSpan w:val="9"/>
            <w:shd w:val="clear" w:color="auto" w:fill="F2F2F2"/>
          </w:tcPr>
          <w:p w:rsidR="009226DD" w:rsidRPr="00525288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25288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Reference Materials (Title, Author, Publisher/Journal, Remarks )</w:t>
            </w:r>
          </w:p>
        </w:tc>
      </w:tr>
      <w:tr w:rsidR="009226DD" w:rsidRPr="004712EB" w:rsidTr="004712EB">
        <w:trPr>
          <w:trHeight w:val="991"/>
        </w:trPr>
        <w:tc>
          <w:tcPr>
            <w:tcW w:w="3888" w:type="dxa"/>
            <w:gridSpan w:val="3"/>
            <w:shd w:val="clear" w:color="auto" w:fill="F2F2F2"/>
            <w:vAlign w:val="center"/>
          </w:tcPr>
          <w:p w:rsidR="009226DD" w:rsidRPr="004712EB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3"/>
            <w:shd w:val="clear" w:color="auto" w:fill="F2F2F2"/>
            <w:vAlign w:val="center"/>
          </w:tcPr>
          <w:p w:rsidR="009226DD" w:rsidRPr="004712EB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9226DD" w:rsidRPr="004712EB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Publisher</w:t>
            </w:r>
            <w:r w:rsidRPr="004712E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/</w:t>
            </w:r>
          </w:p>
          <w:p w:rsidR="009226DD" w:rsidRPr="004712EB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Journal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9226DD" w:rsidRPr="004712EB" w:rsidRDefault="009226D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Remarks</w:t>
            </w:r>
          </w:p>
        </w:tc>
      </w:tr>
      <w:tr w:rsidR="009226DD" w:rsidRPr="004712EB" w:rsidTr="00FE72BB">
        <w:trPr>
          <w:trHeight w:val="367"/>
        </w:trPr>
        <w:tc>
          <w:tcPr>
            <w:tcW w:w="3888" w:type="dxa"/>
            <w:gridSpan w:val="3"/>
          </w:tcPr>
          <w:p w:rsidR="009226DD" w:rsidRPr="004712EB" w:rsidRDefault="009226DD" w:rsidP="004712EB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3"/>
          </w:tcPr>
          <w:p w:rsidR="009226DD" w:rsidRPr="004712EB" w:rsidRDefault="009226DD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464" w:type="dxa"/>
            <w:gridSpan w:val="2"/>
          </w:tcPr>
          <w:p w:rsidR="009226DD" w:rsidRPr="004712EB" w:rsidRDefault="009226DD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788" w:type="dxa"/>
          </w:tcPr>
          <w:p w:rsidR="009226DD" w:rsidRPr="004712EB" w:rsidRDefault="009226DD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</w:tbl>
    <w:p w:rsidR="004712EB" w:rsidRPr="004712EB" w:rsidRDefault="004712EB" w:rsidP="00EC615A"/>
    <w:sectPr w:rsidR="004712EB" w:rsidRPr="004712EB" w:rsidSect="00EC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7D" w:rsidRDefault="008F557D" w:rsidP="00494D04">
      <w:r>
        <w:separator/>
      </w:r>
    </w:p>
  </w:endnote>
  <w:endnote w:type="continuationSeparator" w:id="0">
    <w:p w:rsidR="008F557D" w:rsidRDefault="008F557D" w:rsidP="004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7D" w:rsidRDefault="008F557D" w:rsidP="00494D04">
      <w:r>
        <w:separator/>
      </w:r>
    </w:p>
  </w:footnote>
  <w:footnote w:type="continuationSeparator" w:id="0">
    <w:p w:rsidR="008F557D" w:rsidRDefault="008F557D" w:rsidP="004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D7"/>
    <w:multiLevelType w:val="hybridMultilevel"/>
    <w:tmpl w:val="1BF027DA"/>
    <w:lvl w:ilvl="0" w:tplc="74881C6E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75C02"/>
    <w:multiLevelType w:val="hybridMultilevel"/>
    <w:tmpl w:val="08EA783A"/>
    <w:lvl w:ilvl="0" w:tplc="66D8F3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62260"/>
    <w:multiLevelType w:val="hybridMultilevel"/>
    <w:tmpl w:val="D7AA0CB4"/>
    <w:lvl w:ilvl="0" w:tplc="6EAAF12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12422"/>
    <w:multiLevelType w:val="hybridMultilevel"/>
    <w:tmpl w:val="797034FE"/>
    <w:lvl w:ilvl="0" w:tplc="3120018A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A"/>
    <w:rsid w:val="00006D56"/>
    <w:rsid w:val="000A53BA"/>
    <w:rsid w:val="000D20EC"/>
    <w:rsid w:val="000D5633"/>
    <w:rsid w:val="000E7691"/>
    <w:rsid w:val="001A7013"/>
    <w:rsid w:val="001E23B2"/>
    <w:rsid w:val="002103BD"/>
    <w:rsid w:val="00212AAE"/>
    <w:rsid w:val="002208B7"/>
    <w:rsid w:val="00222E0E"/>
    <w:rsid w:val="0022469A"/>
    <w:rsid w:val="002819BC"/>
    <w:rsid w:val="002C40C8"/>
    <w:rsid w:val="002D418F"/>
    <w:rsid w:val="002D66C9"/>
    <w:rsid w:val="002E7345"/>
    <w:rsid w:val="00367F4C"/>
    <w:rsid w:val="003C7619"/>
    <w:rsid w:val="003E7FC1"/>
    <w:rsid w:val="00403FFF"/>
    <w:rsid w:val="00427DB9"/>
    <w:rsid w:val="00434B1D"/>
    <w:rsid w:val="00442669"/>
    <w:rsid w:val="004712EB"/>
    <w:rsid w:val="00494D04"/>
    <w:rsid w:val="00525288"/>
    <w:rsid w:val="005E0C8D"/>
    <w:rsid w:val="005E7D05"/>
    <w:rsid w:val="00633346"/>
    <w:rsid w:val="00662A9E"/>
    <w:rsid w:val="006770D8"/>
    <w:rsid w:val="00695BA1"/>
    <w:rsid w:val="00721328"/>
    <w:rsid w:val="00757F5C"/>
    <w:rsid w:val="00774F1E"/>
    <w:rsid w:val="0078666A"/>
    <w:rsid w:val="00793D2C"/>
    <w:rsid w:val="007B0B62"/>
    <w:rsid w:val="0080463F"/>
    <w:rsid w:val="008067EF"/>
    <w:rsid w:val="00844F1F"/>
    <w:rsid w:val="0089760B"/>
    <w:rsid w:val="008A7159"/>
    <w:rsid w:val="008B1079"/>
    <w:rsid w:val="008E685F"/>
    <w:rsid w:val="008F557D"/>
    <w:rsid w:val="009100AB"/>
    <w:rsid w:val="009226DD"/>
    <w:rsid w:val="00924C84"/>
    <w:rsid w:val="00926D33"/>
    <w:rsid w:val="00966129"/>
    <w:rsid w:val="00982E9C"/>
    <w:rsid w:val="009A0261"/>
    <w:rsid w:val="00A37970"/>
    <w:rsid w:val="00A42D59"/>
    <w:rsid w:val="00A57AF1"/>
    <w:rsid w:val="00B50B52"/>
    <w:rsid w:val="00B60512"/>
    <w:rsid w:val="00B64FD9"/>
    <w:rsid w:val="00B86900"/>
    <w:rsid w:val="00BB01F9"/>
    <w:rsid w:val="00C55D52"/>
    <w:rsid w:val="00C633FB"/>
    <w:rsid w:val="00CB020F"/>
    <w:rsid w:val="00CD0701"/>
    <w:rsid w:val="00CD4143"/>
    <w:rsid w:val="00CD7A56"/>
    <w:rsid w:val="00D0375E"/>
    <w:rsid w:val="00D374A8"/>
    <w:rsid w:val="00D635B8"/>
    <w:rsid w:val="00D70014"/>
    <w:rsid w:val="00D70318"/>
    <w:rsid w:val="00DC14EA"/>
    <w:rsid w:val="00DE02A9"/>
    <w:rsid w:val="00E056D0"/>
    <w:rsid w:val="00E3518F"/>
    <w:rsid w:val="00E8721C"/>
    <w:rsid w:val="00E90D82"/>
    <w:rsid w:val="00EC1A38"/>
    <w:rsid w:val="00EC615A"/>
    <w:rsid w:val="00ED49FA"/>
    <w:rsid w:val="00F2134E"/>
    <w:rsid w:val="00F320C4"/>
    <w:rsid w:val="00F444FF"/>
    <w:rsid w:val="00F76AEE"/>
    <w:rsid w:val="00FA464D"/>
    <w:rsid w:val="00FB3FAD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ｕｓｅｒ</cp:lastModifiedBy>
  <cp:revision>73</cp:revision>
  <dcterms:created xsi:type="dcterms:W3CDTF">2018-05-13T02:52:00Z</dcterms:created>
  <dcterms:modified xsi:type="dcterms:W3CDTF">2018-05-13T16:13:00Z</dcterms:modified>
</cp:coreProperties>
</file>